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360EFD" w14:textId="10367E81" w:rsidR="00FD0B21" w:rsidRPr="00FD0B21" w:rsidRDefault="00FD0B21" w:rsidP="00A467CB">
      <w:pPr>
        <w:pStyle w:val="FootnoteText"/>
        <w:rPr>
          <w:b/>
          <w:sz w:val="28"/>
          <w:szCs w:val="28"/>
        </w:rPr>
      </w:pPr>
      <w:r w:rsidRPr="00FD0B21">
        <w:rPr>
          <w:b/>
          <w:sz w:val="28"/>
          <w:szCs w:val="28"/>
        </w:rPr>
        <w:t>Engagement Fund Categories</w:t>
      </w:r>
      <w:r w:rsidR="002350D5">
        <w:rPr>
          <w:b/>
          <w:sz w:val="28"/>
          <w:szCs w:val="28"/>
        </w:rPr>
        <w:t xml:space="preserve"> for 2019/2020</w:t>
      </w:r>
    </w:p>
    <w:p w14:paraId="6AE9C152" w14:textId="77777777" w:rsidR="00FD0B21" w:rsidRDefault="00FD0B21" w:rsidP="00A467CB">
      <w:pPr>
        <w:pStyle w:val="FootnoteText"/>
        <w:rPr>
          <w:sz w:val="22"/>
          <w:szCs w:val="22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2122"/>
        <w:gridCol w:w="5386"/>
        <w:gridCol w:w="1985"/>
      </w:tblGrid>
      <w:tr w:rsidR="00A467CB" w14:paraId="22F19EBD" w14:textId="77777777" w:rsidTr="006F6B19">
        <w:tc>
          <w:tcPr>
            <w:tcW w:w="2122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15024385" w14:textId="77777777" w:rsidR="00A467CB" w:rsidRPr="00C57061" w:rsidRDefault="00A467CB" w:rsidP="006F6B19">
            <w:pPr>
              <w:rPr>
                <w:b/>
              </w:rPr>
            </w:pPr>
            <w:bookmarkStart w:id="0" w:name="_GoBack"/>
            <w:bookmarkEnd w:id="0"/>
            <w:r w:rsidRPr="00C57061">
              <w:rPr>
                <w:b/>
              </w:rPr>
              <w:t>Category</w:t>
            </w:r>
          </w:p>
        </w:tc>
        <w:tc>
          <w:tcPr>
            <w:tcW w:w="5386" w:type="dxa"/>
            <w:shd w:val="clear" w:color="auto" w:fill="9CC2E5" w:themeFill="accent1" w:themeFillTint="99"/>
          </w:tcPr>
          <w:p w14:paraId="12E50442" w14:textId="77777777" w:rsidR="00A467CB" w:rsidRDefault="00A467CB" w:rsidP="006F6B19">
            <w:pPr>
              <w:rPr>
                <w:b/>
              </w:rPr>
            </w:pPr>
            <w:r w:rsidRPr="00C57061">
              <w:rPr>
                <w:b/>
              </w:rPr>
              <w:t>Activity/Project</w:t>
            </w:r>
          </w:p>
          <w:p w14:paraId="76E121A1" w14:textId="77777777" w:rsidR="00A467CB" w:rsidRPr="00C57061" w:rsidRDefault="00A467CB" w:rsidP="006F6B19">
            <w:pPr>
              <w:rPr>
                <w:b/>
              </w:rPr>
            </w:pPr>
          </w:p>
        </w:tc>
        <w:tc>
          <w:tcPr>
            <w:tcW w:w="1985" w:type="dxa"/>
            <w:shd w:val="clear" w:color="auto" w:fill="9CC2E5" w:themeFill="accent1" w:themeFillTint="99"/>
          </w:tcPr>
          <w:p w14:paraId="35D40C88" w14:textId="77777777" w:rsidR="00A467CB" w:rsidRPr="00C57061" w:rsidRDefault="00A467CB" w:rsidP="006F6B19">
            <w:pPr>
              <w:rPr>
                <w:b/>
              </w:rPr>
            </w:pPr>
            <w:r w:rsidRPr="00C57061">
              <w:rPr>
                <w:b/>
              </w:rPr>
              <w:t>Maximum Funding Allowed</w:t>
            </w:r>
          </w:p>
        </w:tc>
      </w:tr>
      <w:tr w:rsidR="00A467CB" w14:paraId="3B6C7208" w14:textId="77777777" w:rsidTr="006F6B19">
        <w:tc>
          <w:tcPr>
            <w:tcW w:w="2122" w:type="dxa"/>
            <w:tcBorders>
              <w:bottom w:val="nil"/>
            </w:tcBorders>
          </w:tcPr>
          <w:p w14:paraId="2A6390A1" w14:textId="77777777" w:rsidR="00A467CB" w:rsidRPr="0037675C" w:rsidRDefault="0037675C" w:rsidP="009E3F80">
            <w:pPr>
              <w:pStyle w:val="ListParagraph"/>
              <w:numPr>
                <w:ilvl w:val="0"/>
                <w:numId w:val="7"/>
              </w:numPr>
              <w:rPr>
                <w:b/>
              </w:rPr>
            </w:pPr>
            <w:r>
              <w:rPr>
                <w:b/>
              </w:rPr>
              <w:t>Raising</w:t>
            </w:r>
            <w:r w:rsidR="009E3F80" w:rsidRPr="0037675C">
              <w:rPr>
                <w:b/>
              </w:rPr>
              <w:t xml:space="preserve"> Awareness </w:t>
            </w:r>
            <w:r>
              <w:rPr>
                <w:b/>
              </w:rPr>
              <w:t>of Open Data</w:t>
            </w:r>
          </w:p>
        </w:tc>
        <w:tc>
          <w:tcPr>
            <w:tcW w:w="5386" w:type="dxa"/>
          </w:tcPr>
          <w:p w14:paraId="48B02D68" w14:textId="77777777" w:rsidR="002B26CF" w:rsidRDefault="009E3F80" w:rsidP="006F6B19">
            <w:pPr>
              <w:rPr>
                <w:b/>
                <w:i/>
              </w:rPr>
            </w:pPr>
            <w:r>
              <w:t>Outreach and engagement</w:t>
            </w:r>
            <w:r w:rsidRPr="00163EA6">
              <w:t xml:space="preserve"> </w:t>
            </w:r>
            <w:r>
              <w:t xml:space="preserve">activities to raise awareness regarding opportunities for Open Government Data re-use. </w:t>
            </w:r>
            <w:r w:rsidR="0037477C">
              <w:t xml:space="preserve"> </w:t>
            </w:r>
            <w:r w:rsidR="0037477C" w:rsidRPr="0037477C">
              <w:t>This include</w:t>
            </w:r>
            <w:r w:rsidR="00980C07">
              <w:t>s</w:t>
            </w:r>
            <w:r w:rsidR="0037477C" w:rsidRPr="0037477C">
              <w:t>:</w:t>
            </w:r>
          </w:p>
          <w:p w14:paraId="29CABC1C" w14:textId="77777777" w:rsidR="00CB0FB1" w:rsidRPr="00980C07" w:rsidRDefault="0037477C" w:rsidP="00980C07">
            <w:pPr>
              <w:rPr>
                <w:b/>
                <w:i/>
              </w:rPr>
            </w:pPr>
            <w:r w:rsidRPr="00980C07">
              <w:rPr>
                <w:b/>
                <w:i/>
              </w:rPr>
              <w:t>P</w:t>
            </w:r>
            <w:r w:rsidR="00A467CB" w:rsidRPr="00980C07">
              <w:rPr>
                <w:b/>
                <w:i/>
              </w:rPr>
              <w:t>resentations</w:t>
            </w:r>
            <w:r w:rsidR="000B3CF3" w:rsidRPr="00980C07">
              <w:rPr>
                <w:b/>
                <w:i/>
              </w:rPr>
              <w:t xml:space="preserve"> </w:t>
            </w:r>
            <w:r w:rsidR="00A467CB" w:rsidRPr="00980C07">
              <w:rPr>
                <w:b/>
                <w:i/>
              </w:rPr>
              <w:t>/</w:t>
            </w:r>
            <w:r w:rsidR="009E3F80" w:rsidRPr="00980C07">
              <w:rPr>
                <w:b/>
                <w:i/>
              </w:rPr>
              <w:t xml:space="preserve"> </w:t>
            </w:r>
            <w:r w:rsidR="00A467CB" w:rsidRPr="00980C07">
              <w:rPr>
                <w:b/>
                <w:i/>
              </w:rPr>
              <w:t>seminars</w:t>
            </w:r>
            <w:r w:rsidR="000B3CF3" w:rsidRPr="00980C07">
              <w:rPr>
                <w:b/>
                <w:i/>
              </w:rPr>
              <w:t xml:space="preserve"> </w:t>
            </w:r>
            <w:r w:rsidR="00A467CB" w:rsidRPr="00980C07">
              <w:rPr>
                <w:b/>
                <w:i/>
              </w:rPr>
              <w:t>/</w:t>
            </w:r>
            <w:r w:rsidR="009E3F80" w:rsidRPr="00980C07">
              <w:rPr>
                <w:b/>
                <w:i/>
              </w:rPr>
              <w:t xml:space="preserve"> </w:t>
            </w:r>
            <w:r w:rsidR="00A467CB" w:rsidRPr="00980C07">
              <w:rPr>
                <w:b/>
                <w:i/>
              </w:rPr>
              <w:t>workshops</w:t>
            </w:r>
            <w:r w:rsidR="000B3CF3" w:rsidRPr="00980C07">
              <w:rPr>
                <w:b/>
                <w:i/>
              </w:rPr>
              <w:t xml:space="preserve"> </w:t>
            </w:r>
            <w:r w:rsidR="00A467CB" w:rsidRPr="00980C07">
              <w:rPr>
                <w:b/>
                <w:i/>
              </w:rPr>
              <w:t>/</w:t>
            </w:r>
            <w:r w:rsidR="009E3F80" w:rsidRPr="00980C07">
              <w:rPr>
                <w:b/>
                <w:i/>
              </w:rPr>
              <w:t xml:space="preserve"> </w:t>
            </w:r>
            <w:r w:rsidR="00A467CB" w:rsidRPr="00980C07">
              <w:rPr>
                <w:b/>
                <w:i/>
              </w:rPr>
              <w:t>discussion groups</w:t>
            </w:r>
            <w:r w:rsidR="000B3CF3" w:rsidRPr="00980C07">
              <w:rPr>
                <w:b/>
                <w:i/>
              </w:rPr>
              <w:t xml:space="preserve"> </w:t>
            </w:r>
            <w:r w:rsidR="00A467CB" w:rsidRPr="00980C07">
              <w:rPr>
                <w:b/>
                <w:i/>
              </w:rPr>
              <w:t>/</w:t>
            </w:r>
            <w:r w:rsidR="009E3F80" w:rsidRPr="00980C07">
              <w:rPr>
                <w:b/>
                <w:i/>
              </w:rPr>
              <w:t xml:space="preserve"> </w:t>
            </w:r>
            <w:r w:rsidR="00A467CB" w:rsidRPr="00980C07">
              <w:rPr>
                <w:b/>
                <w:i/>
              </w:rPr>
              <w:t>advocacy of open data</w:t>
            </w:r>
            <w:r w:rsidR="009E3F80" w:rsidRPr="00980C07">
              <w:rPr>
                <w:b/>
                <w:i/>
              </w:rPr>
              <w:t xml:space="preserve"> </w:t>
            </w:r>
            <w:r w:rsidR="00A467CB" w:rsidRPr="00980C07">
              <w:rPr>
                <w:b/>
                <w:i/>
              </w:rPr>
              <w:t>/</w:t>
            </w:r>
            <w:r w:rsidR="009E3F80" w:rsidRPr="00980C07">
              <w:rPr>
                <w:b/>
                <w:i/>
              </w:rPr>
              <w:t xml:space="preserve"> </w:t>
            </w:r>
            <w:r w:rsidR="00A467CB" w:rsidRPr="00980C07">
              <w:rPr>
                <w:b/>
                <w:i/>
              </w:rPr>
              <w:t>knowledge sharing and engagement on open data issues</w:t>
            </w:r>
            <w:r w:rsidR="00980C07" w:rsidRPr="00980C07">
              <w:rPr>
                <w:b/>
                <w:i/>
              </w:rPr>
              <w:t xml:space="preserve"> / h</w:t>
            </w:r>
            <w:r w:rsidR="00CB0FB1" w:rsidRPr="00980C07">
              <w:rPr>
                <w:b/>
                <w:i/>
              </w:rPr>
              <w:t xml:space="preserve">olding conferences or </w:t>
            </w:r>
            <w:r w:rsidR="00980C07" w:rsidRPr="00980C07">
              <w:rPr>
                <w:b/>
                <w:i/>
              </w:rPr>
              <w:t xml:space="preserve">other </w:t>
            </w:r>
            <w:r w:rsidR="00CB0FB1" w:rsidRPr="00980C07">
              <w:rPr>
                <w:b/>
                <w:i/>
              </w:rPr>
              <w:t>events</w:t>
            </w:r>
            <w:r w:rsidR="00980C07">
              <w:rPr>
                <w:b/>
                <w:i/>
              </w:rPr>
              <w:t>.</w:t>
            </w:r>
          </w:p>
          <w:p w14:paraId="619F4307" w14:textId="77777777" w:rsidR="00CB0FB1" w:rsidRDefault="00CB0FB1" w:rsidP="00CB0FB1">
            <w:pPr>
              <w:pStyle w:val="ListParagraph"/>
              <w:ind w:left="360"/>
            </w:pPr>
          </w:p>
          <w:p w14:paraId="3C240CD8" w14:textId="388E0799" w:rsidR="009E3F80" w:rsidRPr="005C1DC0" w:rsidRDefault="009E3F80" w:rsidP="005C1DC0">
            <w:pPr>
              <w:pStyle w:val="ListParagraph"/>
              <w:numPr>
                <w:ilvl w:val="0"/>
                <w:numId w:val="9"/>
              </w:numPr>
              <w:rPr>
                <w:rFonts w:eastAsia="Cambria" w:cs="Cambria"/>
                <w:szCs w:val="24"/>
              </w:rPr>
            </w:pPr>
            <w:r w:rsidRPr="009E3F80">
              <w:rPr>
                <w:rFonts w:eastAsia="Cambria" w:cs="Cambria"/>
                <w:szCs w:val="24"/>
              </w:rPr>
              <w:t xml:space="preserve">To raise awareness among </w:t>
            </w:r>
            <w:r w:rsidRPr="009E3F80">
              <w:rPr>
                <w:rFonts w:eastAsia="Cambria" w:cs="Cambria"/>
                <w:b/>
                <w:szCs w:val="24"/>
              </w:rPr>
              <w:t>civil society organisations</w:t>
            </w:r>
            <w:r w:rsidR="00CB0FB1">
              <w:rPr>
                <w:rFonts w:eastAsia="Cambria" w:cs="Cambria"/>
                <w:szCs w:val="24"/>
              </w:rPr>
              <w:t xml:space="preserve"> regarding open government data</w:t>
            </w:r>
            <w:r w:rsidRPr="009E3F80">
              <w:rPr>
                <w:rFonts w:eastAsia="Cambria" w:cs="Cambria"/>
                <w:szCs w:val="24"/>
              </w:rPr>
              <w:t>.</w:t>
            </w:r>
          </w:p>
          <w:p w14:paraId="4E0D92E2" w14:textId="77777777" w:rsidR="009E3F80" w:rsidRPr="009E3F80" w:rsidRDefault="002B26CF" w:rsidP="009E3F80">
            <w:pPr>
              <w:pStyle w:val="ListParagraph"/>
              <w:numPr>
                <w:ilvl w:val="0"/>
                <w:numId w:val="9"/>
              </w:numPr>
            </w:pPr>
            <w:r>
              <w:rPr>
                <w:rFonts w:eastAsia="Cambria" w:cs="Cambria"/>
                <w:szCs w:val="24"/>
              </w:rPr>
              <w:t>To promote</w:t>
            </w:r>
            <w:r w:rsidR="009E3F80" w:rsidRPr="009E3F80">
              <w:rPr>
                <w:rFonts w:eastAsia="Cambria" w:cs="Cambria"/>
                <w:szCs w:val="24"/>
              </w:rPr>
              <w:t xml:space="preserve"> the reuse of open government data among </w:t>
            </w:r>
            <w:r w:rsidR="009E3F80" w:rsidRPr="009E3F80">
              <w:rPr>
                <w:rFonts w:eastAsia="Cambria" w:cs="Cambria"/>
                <w:b/>
                <w:szCs w:val="24"/>
              </w:rPr>
              <w:t>businesses</w:t>
            </w:r>
            <w:r w:rsidR="009E3F80" w:rsidRPr="009E3F80">
              <w:rPr>
                <w:rFonts w:eastAsia="Cambria" w:cs="Cambria"/>
                <w:szCs w:val="24"/>
              </w:rPr>
              <w:t>.</w:t>
            </w:r>
          </w:p>
          <w:p w14:paraId="27B375FB" w14:textId="77777777" w:rsidR="009E3F80" w:rsidRPr="009E3F80" w:rsidRDefault="002B26CF" w:rsidP="009E3F80">
            <w:pPr>
              <w:pStyle w:val="ListParagraph"/>
              <w:numPr>
                <w:ilvl w:val="0"/>
                <w:numId w:val="9"/>
              </w:numPr>
              <w:rPr>
                <w:rFonts w:eastAsia="Cambria" w:cs="Cambria"/>
                <w:szCs w:val="24"/>
              </w:rPr>
            </w:pPr>
            <w:r>
              <w:rPr>
                <w:rFonts w:eastAsia="Cambria" w:cs="Cambria"/>
                <w:szCs w:val="24"/>
              </w:rPr>
              <w:t>To promote</w:t>
            </w:r>
            <w:r w:rsidRPr="009E3F80">
              <w:rPr>
                <w:rFonts w:eastAsia="Cambria" w:cs="Cambria"/>
                <w:szCs w:val="24"/>
              </w:rPr>
              <w:t xml:space="preserve"> </w:t>
            </w:r>
            <w:r w:rsidR="009E3F80" w:rsidRPr="009E3F80">
              <w:rPr>
                <w:rFonts w:eastAsia="Cambria" w:cs="Cambria"/>
                <w:szCs w:val="24"/>
              </w:rPr>
              <w:t xml:space="preserve">the reuse of open government data </w:t>
            </w:r>
            <w:r w:rsidR="009E3F80">
              <w:rPr>
                <w:rFonts w:eastAsia="Cambria" w:cs="Cambria"/>
                <w:szCs w:val="24"/>
              </w:rPr>
              <w:t xml:space="preserve">within </w:t>
            </w:r>
            <w:r w:rsidR="009E3F80" w:rsidRPr="009E3F80">
              <w:rPr>
                <w:rFonts w:eastAsia="Cambria" w:cs="Cambria"/>
                <w:b/>
                <w:szCs w:val="24"/>
              </w:rPr>
              <w:t>the public sector.</w:t>
            </w:r>
          </w:p>
          <w:p w14:paraId="6B8BEFEC" w14:textId="77777777" w:rsidR="00A467CB" w:rsidRDefault="002B26CF" w:rsidP="009E3F80">
            <w:pPr>
              <w:pStyle w:val="ListParagraph"/>
              <w:numPr>
                <w:ilvl w:val="0"/>
                <w:numId w:val="9"/>
              </w:numPr>
            </w:pPr>
            <w:r>
              <w:rPr>
                <w:rFonts w:eastAsia="Cambria" w:cs="Cambria"/>
                <w:szCs w:val="24"/>
              </w:rPr>
              <w:t>To promote</w:t>
            </w:r>
            <w:r w:rsidRPr="009E3F80">
              <w:rPr>
                <w:rFonts w:eastAsia="Cambria" w:cs="Cambria"/>
                <w:szCs w:val="24"/>
              </w:rPr>
              <w:t xml:space="preserve"> </w:t>
            </w:r>
            <w:r w:rsidR="009E3F80" w:rsidRPr="009E3F80">
              <w:rPr>
                <w:rFonts w:eastAsia="Cambria" w:cs="Cambria"/>
                <w:szCs w:val="24"/>
              </w:rPr>
              <w:t xml:space="preserve">the reuse of open government data among the </w:t>
            </w:r>
            <w:r w:rsidR="009E3F80" w:rsidRPr="009E3F80">
              <w:rPr>
                <w:rFonts w:eastAsia="Cambria" w:cs="Cambria"/>
                <w:b/>
                <w:szCs w:val="24"/>
              </w:rPr>
              <w:t>citizens</w:t>
            </w:r>
            <w:r w:rsidR="009E3F80" w:rsidRPr="009E3F80">
              <w:rPr>
                <w:rFonts w:eastAsia="Cambria" w:cs="Cambria"/>
                <w:szCs w:val="24"/>
              </w:rPr>
              <w:t>.</w:t>
            </w:r>
          </w:p>
          <w:p w14:paraId="728022B3" w14:textId="77777777" w:rsidR="009E3F80" w:rsidRPr="00163EA6" w:rsidRDefault="009E3F80" w:rsidP="006F6B19"/>
        </w:tc>
        <w:tc>
          <w:tcPr>
            <w:tcW w:w="1985" w:type="dxa"/>
          </w:tcPr>
          <w:p w14:paraId="38C01182" w14:textId="77777777" w:rsidR="00A467CB" w:rsidRPr="00163EA6" w:rsidRDefault="00B96242" w:rsidP="009E3F80">
            <w:r>
              <w:t xml:space="preserve">€200 - </w:t>
            </w:r>
            <w:r w:rsidRPr="002617A2">
              <w:t>€</w:t>
            </w:r>
            <w:r w:rsidR="00CB0FB1" w:rsidRPr="002617A2">
              <w:t>3</w:t>
            </w:r>
            <w:r w:rsidR="009E3F80" w:rsidRPr="002617A2">
              <w:t>000</w:t>
            </w:r>
            <w:r w:rsidR="00A467CB" w:rsidRPr="002617A2">
              <w:t xml:space="preserve"> </w:t>
            </w:r>
            <w:r w:rsidR="00A467CB">
              <w:t>depending on scale</w:t>
            </w:r>
          </w:p>
        </w:tc>
      </w:tr>
      <w:tr w:rsidR="00A467CB" w14:paraId="70796D52" w14:textId="77777777" w:rsidTr="006F6B19">
        <w:tc>
          <w:tcPr>
            <w:tcW w:w="2122" w:type="dxa"/>
            <w:tcBorders>
              <w:bottom w:val="nil"/>
            </w:tcBorders>
          </w:tcPr>
          <w:p w14:paraId="4A5F7386" w14:textId="77777777" w:rsidR="00A467CB" w:rsidRPr="0037675C" w:rsidRDefault="0037675C" w:rsidP="009E3F80">
            <w:pPr>
              <w:pStyle w:val="ListParagraph"/>
              <w:numPr>
                <w:ilvl w:val="0"/>
                <w:numId w:val="7"/>
              </w:numPr>
              <w:rPr>
                <w:b/>
              </w:rPr>
            </w:pPr>
            <w:r w:rsidRPr="0037675C">
              <w:rPr>
                <w:b/>
              </w:rPr>
              <w:t>Re-use of Government Open Data</w:t>
            </w:r>
          </w:p>
        </w:tc>
        <w:tc>
          <w:tcPr>
            <w:tcW w:w="5386" w:type="dxa"/>
          </w:tcPr>
          <w:p w14:paraId="4ADFB49F" w14:textId="468E2553" w:rsidR="00E94C81" w:rsidRPr="00E94C81" w:rsidRDefault="0037675C" w:rsidP="00E94C81">
            <w:pPr>
              <w:spacing w:after="60" w:line="22" w:lineRule="atLeast"/>
              <w:rPr>
                <w:rFonts w:cstheme="minorHAnsi"/>
                <w:lang w:val="en-GB"/>
              </w:rPr>
            </w:pPr>
            <w:r>
              <w:t xml:space="preserve">Innovative use of data to build </w:t>
            </w:r>
            <w:r w:rsidR="00A467CB">
              <w:t>apps</w:t>
            </w:r>
            <w:r w:rsidR="00350E2C">
              <w:t>, dashboards or new products or services</w:t>
            </w:r>
            <w:r w:rsidR="00A467CB">
              <w:t xml:space="preserve"> to demonstrate the use</w:t>
            </w:r>
            <w:r w:rsidR="00E94C81">
              <w:t xml:space="preserve"> that can be made of open data</w:t>
            </w:r>
            <w:r w:rsidR="00350E2C">
              <w:t xml:space="preserve"> (either used on its own or in combination with other data sources)</w:t>
            </w:r>
            <w:r w:rsidR="00E94C81">
              <w:t xml:space="preserve">.  </w:t>
            </w:r>
            <w:r w:rsidR="00E94C81" w:rsidRPr="00E94C81">
              <w:rPr>
                <w:rFonts w:cstheme="minorHAnsi"/>
                <w:lang w:val="en-GB"/>
              </w:rPr>
              <w:t>Apps can refer to mobile or web-based applications that use a</w:t>
            </w:r>
            <w:r w:rsidR="00E94C81">
              <w:rPr>
                <w:rFonts w:cstheme="minorHAnsi"/>
                <w:lang w:val="en-GB"/>
              </w:rPr>
              <w:t xml:space="preserve">vailable open data to tackle a </w:t>
            </w:r>
            <w:r w:rsidR="00E94C81" w:rsidRPr="00E94C81">
              <w:rPr>
                <w:rFonts w:cstheme="minorHAnsi"/>
                <w:lang w:val="en-GB"/>
              </w:rPr>
              <w:t>relevant</w:t>
            </w:r>
            <w:r w:rsidR="00E94C81">
              <w:rPr>
                <w:rFonts w:cstheme="minorHAnsi"/>
                <w:lang w:val="en-GB"/>
              </w:rPr>
              <w:t xml:space="preserve"> issue.</w:t>
            </w:r>
            <w:r w:rsidR="00E94C81" w:rsidRPr="00E94C81">
              <w:rPr>
                <w:rFonts w:cstheme="minorHAnsi"/>
                <w:lang w:val="en-GB"/>
              </w:rPr>
              <w:t xml:space="preserve"> </w:t>
            </w:r>
          </w:p>
          <w:p w14:paraId="0321028B" w14:textId="77777777" w:rsidR="00E94C81" w:rsidRPr="00E94C81" w:rsidRDefault="00E94C81" w:rsidP="00E94C81">
            <w:pPr>
              <w:pStyle w:val="ListParagraph"/>
              <w:numPr>
                <w:ilvl w:val="0"/>
                <w:numId w:val="11"/>
              </w:numPr>
              <w:spacing w:after="60" w:line="22" w:lineRule="atLeast"/>
              <w:rPr>
                <w:rFonts w:cstheme="minorHAnsi"/>
              </w:rPr>
            </w:pPr>
            <w:r w:rsidRPr="00E94C81">
              <w:rPr>
                <w:rFonts w:cstheme="minorHAnsi"/>
                <w:b/>
              </w:rPr>
              <w:t>Environmental Re-use</w:t>
            </w:r>
          </w:p>
          <w:p w14:paraId="246B4C9D" w14:textId="77777777" w:rsidR="00E94C81" w:rsidRDefault="00E94C81" w:rsidP="00E94C81">
            <w:pPr>
              <w:spacing w:after="60" w:line="22" w:lineRule="atLeast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W</w:t>
            </w:r>
            <w:r w:rsidRPr="00E94C81">
              <w:rPr>
                <w:rFonts w:cstheme="minorHAnsi"/>
                <w:lang w:val="en-GB"/>
              </w:rPr>
              <w:t>ater, air quality, noise level in cities, waste management</w:t>
            </w:r>
            <w:r>
              <w:rPr>
                <w:rFonts w:cstheme="minorHAnsi"/>
                <w:lang w:val="en-GB"/>
              </w:rPr>
              <w:t>, awareness raising</w:t>
            </w:r>
            <w:r w:rsidRPr="00E94C81">
              <w:rPr>
                <w:rFonts w:cstheme="minorHAnsi"/>
                <w:lang w:val="en-GB"/>
              </w:rPr>
              <w:t xml:space="preserve"> </w:t>
            </w:r>
            <w:r>
              <w:rPr>
                <w:rFonts w:cstheme="minorHAnsi"/>
                <w:lang w:val="en-GB"/>
              </w:rPr>
              <w:t xml:space="preserve">and </w:t>
            </w:r>
            <w:r w:rsidRPr="00E94C81">
              <w:rPr>
                <w:rFonts w:cstheme="minorHAnsi"/>
                <w:lang w:val="en-GB"/>
              </w:rPr>
              <w:t>educate the public on</w:t>
            </w:r>
            <w:r w:rsidRPr="001C0C0E">
              <w:rPr>
                <w:rFonts w:cstheme="minorHAnsi"/>
                <w:i/>
                <w:lang w:val="en-GB"/>
              </w:rPr>
              <w:t xml:space="preserve"> </w:t>
            </w:r>
            <w:r>
              <w:rPr>
                <w:rFonts w:cstheme="minorHAnsi"/>
                <w:lang w:val="en-GB"/>
              </w:rPr>
              <w:t xml:space="preserve">recycling, etc. </w:t>
            </w:r>
          </w:p>
          <w:p w14:paraId="4366ECC4" w14:textId="77777777" w:rsidR="00E94C81" w:rsidRDefault="00E94C81" w:rsidP="00E94C81">
            <w:pPr>
              <w:spacing w:after="60" w:line="22" w:lineRule="atLeast"/>
            </w:pPr>
            <w:r>
              <w:rPr>
                <w:rFonts w:cstheme="minorHAnsi"/>
                <w:lang w:val="en-GB"/>
              </w:rPr>
              <w:t xml:space="preserve">These can </w:t>
            </w:r>
            <w:r w:rsidR="0070135C">
              <w:t>include</w:t>
            </w:r>
            <w:r w:rsidR="0057522A">
              <w:t xml:space="preserve"> </w:t>
            </w:r>
            <w:r>
              <w:t xml:space="preserve"> but are not limited to:</w:t>
            </w:r>
          </w:p>
          <w:p w14:paraId="5E9601DA" w14:textId="77777777" w:rsidR="00E94C81" w:rsidRPr="00E94C81" w:rsidRDefault="00E94C81" w:rsidP="00E94C81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  <w:r w:rsidRPr="00E94C81">
              <w:rPr>
                <w:rFonts w:cstheme="minorHAnsi"/>
              </w:rPr>
              <w:t>Development of apps that enable more environmental-friendly transport systems in cities.</w:t>
            </w:r>
          </w:p>
          <w:p w14:paraId="3BD2028E" w14:textId="77777777" w:rsidR="00E94C81" w:rsidRPr="00E94C81" w:rsidRDefault="00E94C81" w:rsidP="00E94C81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  <w:r w:rsidRPr="00E94C81">
              <w:rPr>
                <w:rFonts w:cstheme="minorHAnsi"/>
              </w:rPr>
              <w:t>Development of apps that raise awareness on the noise level</w:t>
            </w:r>
            <w:r w:rsidR="00980C07">
              <w:rPr>
                <w:rFonts w:cstheme="minorHAnsi"/>
              </w:rPr>
              <w:t>s</w:t>
            </w:r>
            <w:r w:rsidRPr="00E94C81">
              <w:rPr>
                <w:rFonts w:cstheme="minorHAnsi"/>
              </w:rPr>
              <w:t xml:space="preserve"> in cities.</w:t>
            </w:r>
          </w:p>
          <w:p w14:paraId="02B8CCD1" w14:textId="77777777" w:rsidR="00E94C81" w:rsidRPr="00E94C81" w:rsidRDefault="00E94C81" w:rsidP="00E94C81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Development of app</w:t>
            </w:r>
            <w:r w:rsidRPr="00E94C81">
              <w:rPr>
                <w:rFonts w:cstheme="minorHAnsi"/>
              </w:rPr>
              <w:t xml:space="preserve">s that deal with waste management </w:t>
            </w:r>
            <w:r w:rsidR="00980C07">
              <w:rPr>
                <w:rFonts w:cstheme="minorHAnsi"/>
              </w:rPr>
              <w:t>or recycling</w:t>
            </w:r>
            <w:r w:rsidRPr="00E94C81">
              <w:rPr>
                <w:rFonts w:cstheme="minorHAnsi"/>
              </w:rPr>
              <w:t>.</w:t>
            </w:r>
          </w:p>
          <w:p w14:paraId="06962F7E" w14:textId="77777777" w:rsidR="00F4645E" w:rsidRDefault="00F4645E" w:rsidP="00F4645E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  <w:r w:rsidRPr="00F4645E">
              <w:rPr>
                <w:rFonts w:cstheme="minorHAnsi"/>
              </w:rPr>
              <w:t>Civil society initiatives that are open data driven and aim to tackle a problem identified in the environmental field.</w:t>
            </w:r>
          </w:p>
          <w:p w14:paraId="4AA8A5C7" w14:textId="77777777" w:rsidR="00F4645E" w:rsidRPr="00F4645E" w:rsidRDefault="00F4645E" w:rsidP="00F4645E">
            <w:pPr>
              <w:pStyle w:val="ListParagraph"/>
              <w:ind w:left="360"/>
              <w:rPr>
                <w:rFonts w:cstheme="minorHAnsi"/>
              </w:rPr>
            </w:pPr>
          </w:p>
          <w:p w14:paraId="42ECAC2F" w14:textId="77777777" w:rsidR="00F4645E" w:rsidRDefault="00F4645E" w:rsidP="00F4645E">
            <w:pPr>
              <w:pStyle w:val="ListParagraph"/>
              <w:numPr>
                <w:ilvl w:val="0"/>
                <w:numId w:val="11"/>
              </w:numPr>
              <w:spacing w:after="60" w:line="22" w:lineRule="atLeast"/>
              <w:rPr>
                <w:rFonts w:cstheme="minorHAnsi"/>
                <w:b/>
              </w:rPr>
            </w:pPr>
            <w:r w:rsidRPr="00F4645E">
              <w:rPr>
                <w:rFonts w:cstheme="minorHAnsi"/>
                <w:b/>
              </w:rPr>
              <w:t>Social Re-use</w:t>
            </w:r>
          </w:p>
          <w:p w14:paraId="0C965D05" w14:textId="77777777" w:rsidR="0041719A" w:rsidRDefault="0041719A" w:rsidP="00F4645E">
            <w:pPr>
              <w:spacing w:after="60" w:line="22" w:lineRule="atLeast"/>
              <w:rPr>
                <w:rFonts w:cstheme="minorHAnsi"/>
                <w:lang w:val="en-GB"/>
              </w:rPr>
            </w:pPr>
            <w:r>
              <w:t>Demonstrate trends in social topics to help address current issues and/or assist in decision making.</w:t>
            </w:r>
          </w:p>
          <w:p w14:paraId="7F7B4967" w14:textId="77777777" w:rsidR="00F4645E" w:rsidRDefault="00F4645E" w:rsidP="00F4645E">
            <w:pPr>
              <w:spacing w:after="60" w:line="22" w:lineRule="atLeast"/>
            </w:pPr>
            <w:r>
              <w:rPr>
                <w:rFonts w:cstheme="minorHAnsi"/>
                <w:lang w:val="en-GB"/>
              </w:rPr>
              <w:t xml:space="preserve">These can </w:t>
            </w:r>
            <w:r w:rsidR="00980C07">
              <w:t>include</w:t>
            </w:r>
            <w:r>
              <w:t xml:space="preserve"> but are not limited to:</w:t>
            </w:r>
          </w:p>
          <w:p w14:paraId="37BBE449" w14:textId="77777777" w:rsidR="00F4645E" w:rsidRPr="00F4645E" w:rsidRDefault="00F4645E" w:rsidP="00F4645E">
            <w:pPr>
              <w:pStyle w:val="ListParagraph"/>
              <w:numPr>
                <w:ilvl w:val="0"/>
                <w:numId w:val="13"/>
              </w:numPr>
              <w:spacing w:after="60" w:line="22" w:lineRule="atLeast"/>
              <w:rPr>
                <w:rFonts w:cstheme="minorHAnsi"/>
              </w:rPr>
            </w:pPr>
            <w:r w:rsidRPr="00F4645E">
              <w:rPr>
                <w:rFonts w:cstheme="minorHAnsi"/>
              </w:rPr>
              <w:t>Civil society initia</w:t>
            </w:r>
            <w:r w:rsidR="0041719A">
              <w:rPr>
                <w:rFonts w:cstheme="minorHAnsi"/>
              </w:rPr>
              <w:t>tives that are open data driven</w:t>
            </w:r>
            <w:r w:rsidRPr="00F4645E">
              <w:rPr>
                <w:rFonts w:cstheme="minorHAnsi"/>
              </w:rPr>
              <w:t xml:space="preserve"> and aim to tackle a problem identified in the social field.</w:t>
            </w:r>
          </w:p>
          <w:p w14:paraId="3E31A5B4" w14:textId="77777777" w:rsidR="00F4645E" w:rsidRPr="00F4645E" w:rsidRDefault="00F4645E" w:rsidP="00F4645E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</w:rPr>
            </w:pPr>
            <w:r w:rsidRPr="00F4645E">
              <w:rPr>
                <w:rFonts w:cstheme="minorHAnsi"/>
              </w:rPr>
              <w:lastRenderedPageBreak/>
              <w:t>Use of open data to increase the inclusion of marginalised groups in society.</w:t>
            </w:r>
          </w:p>
          <w:p w14:paraId="11AEB46C" w14:textId="540627F9" w:rsidR="00F4645E" w:rsidRDefault="00F4645E" w:rsidP="00F4645E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</w:rPr>
            </w:pPr>
            <w:r w:rsidRPr="00F4645E">
              <w:rPr>
                <w:rFonts w:cstheme="minorHAnsi"/>
              </w:rPr>
              <w:t xml:space="preserve">Use </w:t>
            </w:r>
            <w:r w:rsidR="005C1DC0">
              <w:rPr>
                <w:rFonts w:cstheme="minorHAnsi"/>
              </w:rPr>
              <w:t xml:space="preserve">of </w:t>
            </w:r>
            <w:r w:rsidRPr="00F4645E">
              <w:rPr>
                <w:rFonts w:cstheme="minorHAnsi"/>
              </w:rPr>
              <w:t>open data to raise awareness concerning housing in Ireland.</w:t>
            </w:r>
          </w:p>
          <w:p w14:paraId="764C5864" w14:textId="77777777" w:rsidR="005860B9" w:rsidRPr="00F4645E" w:rsidRDefault="005860B9" w:rsidP="005860B9">
            <w:pPr>
              <w:pStyle w:val="ListParagraph"/>
              <w:ind w:left="360"/>
              <w:rPr>
                <w:rFonts w:cstheme="minorHAnsi"/>
              </w:rPr>
            </w:pPr>
          </w:p>
          <w:p w14:paraId="69E7E744" w14:textId="77777777" w:rsidR="00A467CB" w:rsidRPr="005860B9" w:rsidRDefault="005860B9" w:rsidP="005860B9">
            <w:pPr>
              <w:pStyle w:val="ListParagraph"/>
              <w:numPr>
                <w:ilvl w:val="0"/>
                <w:numId w:val="11"/>
              </w:numPr>
              <w:rPr>
                <w:b/>
              </w:rPr>
            </w:pPr>
            <w:r w:rsidRPr="005860B9">
              <w:rPr>
                <w:b/>
              </w:rPr>
              <w:t>Other Innovative Re-use</w:t>
            </w:r>
          </w:p>
          <w:p w14:paraId="57A68276" w14:textId="77777777" w:rsidR="002617A2" w:rsidRDefault="005860B9" w:rsidP="005860B9">
            <w:r>
              <w:t>Applicants are encouraged to submit applications for the development of apps</w:t>
            </w:r>
            <w:r w:rsidR="00350E2C">
              <w:t>,</w:t>
            </w:r>
            <w:r>
              <w:t xml:space="preserve"> </w:t>
            </w:r>
            <w:r w:rsidR="00350E2C">
              <w:t xml:space="preserve">dashboards or new products or services </w:t>
            </w:r>
            <w:r>
              <w:t xml:space="preserve">in any other area.  </w:t>
            </w:r>
          </w:p>
          <w:p w14:paraId="410ABC52" w14:textId="77777777" w:rsidR="002617A2" w:rsidRDefault="002617A2" w:rsidP="005860B9"/>
          <w:p w14:paraId="00A00E1F" w14:textId="53E7752C" w:rsidR="005860B9" w:rsidRDefault="005860B9" w:rsidP="005860B9">
            <w:r>
              <w:t>All re-use applications will be assessed equally.</w:t>
            </w:r>
          </w:p>
          <w:p w14:paraId="174A7CC0" w14:textId="77777777" w:rsidR="005860B9" w:rsidRDefault="005860B9" w:rsidP="005860B9"/>
        </w:tc>
        <w:tc>
          <w:tcPr>
            <w:tcW w:w="1985" w:type="dxa"/>
          </w:tcPr>
          <w:p w14:paraId="1FA0A227" w14:textId="77777777" w:rsidR="00A467CB" w:rsidRDefault="00A467CB" w:rsidP="008B1930">
            <w:r>
              <w:lastRenderedPageBreak/>
              <w:t xml:space="preserve">€1000 - </w:t>
            </w:r>
            <w:r w:rsidRPr="002617A2">
              <w:t>€</w:t>
            </w:r>
            <w:r w:rsidR="008B1930" w:rsidRPr="002617A2">
              <w:t>5</w:t>
            </w:r>
            <w:r w:rsidRPr="002617A2">
              <w:t xml:space="preserve">000 </w:t>
            </w:r>
            <w:r>
              <w:t>depending on scale</w:t>
            </w:r>
          </w:p>
        </w:tc>
      </w:tr>
      <w:tr w:rsidR="00A467CB" w14:paraId="5852D235" w14:textId="77777777" w:rsidTr="006F6B19">
        <w:tc>
          <w:tcPr>
            <w:tcW w:w="2122" w:type="dxa"/>
            <w:tcBorders>
              <w:bottom w:val="nil"/>
            </w:tcBorders>
          </w:tcPr>
          <w:p w14:paraId="7D63DF5B" w14:textId="77777777" w:rsidR="00A467CB" w:rsidRDefault="00A467CB" w:rsidP="006F6B19">
            <w:pPr>
              <w:ind w:left="360"/>
            </w:pPr>
          </w:p>
        </w:tc>
        <w:tc>
          <w:tcPr>
            <w:tcW w:w="5386" w:type="dxa"/>
          </w:tcPr>
          <w:p w14:paraId="7B7C9254" w14:textId="77777777" w:rsidR="00A467CB" w:rsidRDefault="00A467CB" w:rsidP="006F6B19">
            <w:r>
              <w:t xml:space="preserve">Holding </w:t>
            </w:r>
            <w:r w:rsidR="0041719A">
              <w:t xml:space="preserve">of </w:t>
            </w:r>
            <w:r>
              <w:t>hackathons (facilitation, refreshments, venue etc.) to develop products</w:t>
            </w:r>
            <w:r w:rsidR="0057522A">
              <w:t xml:space="preserve"> </w:t>
            </w:r>
            <w:r>
              <w:t>/</w:t>
            </w:r>
            <w:r w:rsidR="0057522A">
              <w:t xml:space="preserve"> </w:t>
            </w:r>
            <w:r>
              <w:t xml:space="preserve">services promoting </w:t>
            </w:r>
            <w:r w:rsidR="0041719A">
              <w:t xml:space="preserve">open </w:t>
            </w:r>
            <w:r>
              <w:t>data usage.</w:t>
            </w:r>
          </w:p>
          <w:p w14:paraId="75068C7C" w14:textId="77777777" w:rsidR="00A467CB" w:rsidRDefault="00A467CB" w:rsidP="006F6B19"/>
        </w:tc>
        <w:tc>
          <w:tcPr>
            <w:tcW w:w="1985" w:type="dxa"/>
          </w:tcPr>
          <w:p w14:paraId="17486783" w14:textId="77777777" w:rsidR="00A467CB" w:rsidRDefault="00A467CB" w:rsidP="00A467CB">
            <w:r>
              <w:t xml:space="preserve">€500 - </w:t>
            </w:r>
            <w:r w:rsidRPr="002617A2">
              <w:t>€3,000</w:t>
            </w:r>
          </w:p>
          <w:p w14:paraId="4FB7C6CF" w14:textId="77777777" w:rsidR="00A467CB" w:rsidRDefault="00A467CB" w:rsidP="00A467CB">
            <w:r>
              <w:t>depending on scale</w:t>
            </w:r>
          </w:p>
        </w:tc>
      </w:tr>
      <w:tr w:rsidR="00A467CB" w14:paraId="377FFB97" w14:textId="77777777" w:rsidTr="006F6B19">
        <w:tc>
          <w:tcPr>
            <w:tcW w:w="2122" w:type="dxa"/>
          </w:tcPr>
          <w:p w14:paraId="7C572161" w14:textId="77777777" w:rsidR="00A467CB" w:rsidRDefault="00A467CB" w:rsidP="006F6B19">
            <w:pPr>
              <w:ind w:left="360"/>
            </w:pPr>
          </w:p>
        </w:tc>
        <w:tc>
          <w:tcPr>
            <w:tcW w:w="5386" w:type="dxa"/>
          </w:tcPr>
          <w:p w14:paraId="35A8762F" w14:textId="77777777" w:rsidR="00A467CB" w:rsidRDefault="00A467CB" w:rsidP="006F6B19">
            <w:r>
              <w:t>Development of interactive visualisations of data on the Portal for use as showcases.</w:t>
            </w:r>
          </w:p>
          <w:p w14:paraId="1ACAAAF0" w14:textId="77777777" w:rsidR="00A467CB" w:rsidRDefault="00A467CB" w:rsidP="006F6B19"/>
        </w:tc>
        <w:tc>
          <w:tcPr>
            <w:tcW w:w="1985" w:type="dxa"/>
          </w:tcPr>
          <w:p w14:paraId="6C0C8610" w14:textId="77777777" w:rsidR="00A467CB" w:rsidRDefault="00A467CB" w:rsidP="00A467CB">
            <w:r>
              <w:t xml:space="preserve">€400 - </w:t>
            </w:r>
            <w:r w:rsidRPr="002617A2">
              <w:t>€2,000</w:t>
            </w:r>
          </w:p>
        </w:tc>
      </w:tr>
      <w:tr w:rsidR="00A467CB" w14:paraId="40C11094" w14:textId="77777777" w:rsidTr="006F6B19">
        <w:tc>
          <w:tcPr>
            <w:tcW w:w="2122" w:type="dxa"/>
          </w:tcPr>
          <w:p w14:paraId="43E3995C" w14:textId="77777777" w:rsidR="00A467CB" w:rsidRDefault="00A467CB" w:rsidP="006F6B19">
            <w:pPr>
              <w:ind w:left="360"/>
            </w:pPr>
          </w:p>
        </w:tc>
        <w:tc>
          <w:tcPr>
            <w:tcW w:w="5386" w:type="dxa"/>
          </w:tcPr>
          <w:p w14:paraId="0D7F3F88" w14:textId="77777777" w:rsidR="00A467CB" w:rsidRDefault="00A467CB" w:rsidP="006F6B19">
            <w:r>
              <w:t xml:space="preserve">Sponsorship of competitions (including prizes) – for example to come up with innovative ideas on how open data can be used to solve policy or real life issues of national importance i.e.  housing, flooding , etc.  </w:t>
            </w:r>
          </w:p>
          <w:p w14:paraId="65B50777" w14:textId="77777777" w:rsidR="00A467CB" w:rsidRDefault="00A467CB" w:rsidP="006F6B19"/>
        </w:tc>
        <w:tc>
          <w:tcPr>
            <w:tcW w:w="1985" w:type="dxa"/>
          </w:tcPr>
          <w:p w14:paraId="6CEC4FDF" w14:textId="77777777" w:rsidR="00A467CB" w:rsidRDefault="00A467CB" w:rsidP="006F6B19">
            <w:r>
              <w:t>€3000 - €5000</w:t>
            </w:r>
          </w:p>
        </w:tc>
      </w:tr>
      <w:tr w:rsidR="00A467CB" w14:paraId="30A77831" w14:textId="77777777" w:rsidTr="006F6B19">
        <w:tc>
          <w:tcPr>
            <w:tcW w:w="2122" w:type="dxa"/>
          </w:tcPr>
          <w:p w14:paraId="49A5CD44" w14:textId="77777777" w:rsidR="00A467CB" w:rsidRPr="00026C60" w:rsidRDefault="00A467CB" w:rsidP="00026C60">
            <w:pPr>
              <w:pStyle w:val="ListParagraph"/>
              <w:numPr>
                <w:ilvl w:val="0"/>
                <w:numId w:val="7"/>
              </w:numPr>
              <w:rPr>
                <w:b/>
              </w:rPr>
            </w:pPr>
            <w:r w:rsidRPr="00026C60">
              <w:rPr>
                <w:b/>
              </w:rPr>
              <w:t>Special Category Project</w:t>
            </w:r>
            <w:r w:rsidR="001C0C0E" w:rsidRPr="00026C60">
              <w:rPr>
                <w:b/>
              </w:rPr>
              <w:t xml:space="preserve"> </w:t>
            </w:r>
          </w:p>
        </w:tc>
        <w:tc>
          <w:tcPr>
            <w:tcW w:w="5386" w:type="dxa"/>
          </w:tcPr>
          <w:p w14:paraId="78C078D3" w14:textId="536DFDE2" w:rsidR="00A467CB" w:rsidRDefault="00B77955" w:rsidP="006F6B19">
            <w:r>
              <w:t xml:space="preserve">Support for a project or </w:t>
            </w:r>
            <w:r w:rsidR="00A467CB">
              <w:t xml:space="preserve">research to use open data from the portal (potentially in conjunction with other datasets) to arrive </w:t>
            </w:r>
            <w:r w:rsidR="002617A2">
              <w:t>at</w:t>
            </w:r>
            <w:r w:rsidR="00A467CB">
              <w:t xml:space="preserve"> outcomes that </w:t>
            </w:r>
            <w:r w:rsidR="002617A2">
              <w:t>could</w:t>
            </w:r>
            <w:r w:rsidR="00A467CB">
              <w:t xml:space="preserve"> increase </w:t>
            </w:r>
            <w:r w:rsidR="00A467CB" w:rsidRPr="002617A2">
              <w:rPr>
                <w:b/>
              </w:rPr>
              <w:t>public service efficiency</w:t>
            </w:r>
            <w:r w:rsidR="00A467CB">
              <w:t xml:space="preserve"> and/or assist in </w:t>
            </w:r>
            <w:r w:rsidR="00A467CB" w:rsidRPr="002617A2">
              <w:rPr>
                <w:b/>
              </w:rPr>
              <w:t>decision making</w:t>
            </w:r>
            <w:r w:rsidR="00A467CB">
              <w:t>.</w:t>
            </w:r>
            <w:r w:rsidR="002617A2">
              <w:t xml:space="preserve">  These could include:</w:t>
            </w:r>
          </w:p>
          <w:p w14:paraId="6C618FA6" w14:textId="7B3C63AC" w:rsidR="00E52421" w:rsidRPr="002617A2" w:rsidRDefault="002617A2" w:rsidP="00E52421">
            <w:pPr>
              <w:pStyle w:val="ListParagraph"/>
              <w:numPr>
                <w:ilvl w:val="1"/>
                <w:numId w:val="15"/>
              </w:numPr>
              <w:ind w:left="360"/>
              <w:rPr>
                <w:rStyle w:val="Hyperlink"/>
                <w:color w:val="auto"/>
                <w:u w:val="none"/>
              </w:rPr>
            </w:pPr>
            <w:r w:rsidRPr="002617A2">
              <w:rPr>
                <w:rStyle w:val="Hyperlink"/>
                <w:color w:val="auto"/>
                <w:u w:val="none"/>
              </w:rPr>
              <w:t>T</w:t>
            </w:r>
            <w:r w:rsidR="00E52421" w:rsidRPr="002617A2">
              <w:rPr>
                <w:rStyle w:val="Hyperlink"/>
                <w:color w:val="auto"/>
                <w:u w:val="none"/>
              </w:rPr>
              <w:t>he creation of efficiencies within Public Bodies</w:t>
            </w:r>
          </w:p>
          <w:p w14:paraId="793FC46F" w14:textId="10CD3CC5" w:rsidR="00E52421" w:rsidRPr="002617A2" w:rsidRDefault="002617A2" w:rsidP="00E52421">
            <w:pPr>
              <w:pStyle w:val="ListParagraph"/>
              <w:numPr>
                <w:ilvl w:val="1"/>
                <w:numId w:val="15"/>
              </w:numPr>
              <w:ind w:left="360"/>
              <w:rPr>
                <w:rStyle w:val="Hyperlink"/>
                <w:color w:val="auto"/>
                <w:u w:val="none"/>
              </w:rPr>
            </w:pPr>
            <w:r w:rsidRPr="002617A2">
              <w:rPr>
                <w:rStyle w:val="Hyperlink"/>
                <w:color w:val="auto"/>
                <w:u w:val="none"/>
              </w:rPr>
              <w:t>A</w:t>
            </w:r>
            <w:r w:rsidR="00E52421" w:rsidRPr="002617A2">
              <w:rPr>
                <w:rStyle w:val="Hyperlink"/>
                <w:color w:val="auto"/>
                <w:u w:val="none"/>
              </w:rPr>
              <w:t xml:space="preserve">ssist in government decision making; </w:t>
            </w:r>
          </w:p>
          <w:p w14:paraId="63B46D78" w14:textId="77777777" w:rsidR="002617A2" w:rsidRPr="002617A2" w:rsidRDefault="002617A2" w:rsidP="00E52421">
            <w:pPr>
              <w:pStyle w:val="ListParagraph"/>
              <w:numPr>
                <w:ilvl w:val="1"/>
                <w:numId w:val="15"/>
              </w:numPr>
              <w:ind w:left="360"/>
              <w:rPr>
                <w:rStyle w:val="Hyperlink"/>
                <w:color w:val="auto"/>
                <w:u w:val="none"/>
              </w:rPr>
            </w:pPr>
            <w:r w:rsidRPr="002617A2">
              <w:rPr>
                <w:rStyle w:val="Hyperlink"/>
                <w:color w:val="auto"/>
                <w:u w:val="none"/>
              </w:rPr>
              <w:t>D</w:t>
            </w:r>
            <w:r w:rsidR="00E52421" w:rsidRPr="002617A2">
              <w:rPr>
                <w:rStyle w:val="Hyperlink"/>
                <w:color w:val="auto"/>
                <w:u w:val="none"/>
              </w:rPr>
              <w:t>emonstrate trends in social topics to help address current issues in the public interest</w:t>
            </w:r>
            <w:r w:rsidRPr="002617A2">
              <w:rPr>
                <w:rStyle w:val="Hyperlink"/>
                <w:color w:val="auto"/>
                <w:u w:val="none"/>
              </w:rPr>
              <w:t>.</w:t>
            </w:r>
          </w:p>
          <w:p w14:paraId="14B1ECFC" w14:textId="76B7769B" w:rsidR="00E52421" w:rsidRPr="002617A2" w:rsidRDefault="002617A2" w:rsidP="00E52421">
            <w:pPr>
              <w:pStyle w:val="ListParagraph"/>
              <w:numPr>
                <w:ilvl w:val="1"/>
                <w:numId w:val="15"/>
              </w:numPr>
              <w:ind w:left="360"/>
            </w:pPr>
            <w:r>
              <w:t>I</w:t>
            </w:r>
            <w:r w:rsidR="00E52421" w:rsidRPr="001366D3">
              <w:t>nteresting and tangible insights into public policy issues</w:t>
            </w:r>
            <w:r w:rsidR="00E52421">
              <w:t xml:space="preserve"> (such as housing, environment</w:t>
            </w:r>
            <w:r w:rsidR="00E52421" w:rsidRPr="002617A2">
              <w:rPr>
                <w:rStyle w:val="Hyperlink"/>
                <w:color w:val="auto"/>
                <w:u w:val="none"/>
              </w:rPr>
              <w:t>, transport, etc.).</w:t>
            </w:r>
          </w:p>
          <w:p w14:paraId="0AE82FAA" w14:textId="77777777" w:rsidR="00A467CB" w:rsidRDefault="00A467CB" w:rsidP="006F6B19"/>
        </w:tc>
        <w:tc>
          <w:tcPr>
            <w:tcW w:w="1985" w:type="dxa"/>
          </w:tcPr>
          <w:p w14:paraId="08794DB9" w14:textId="77777777" w:rsidR="00A467CB" w:rsidRDefault="00A467CB" w:rsidP="006F6B19">
            <w:r>
              <w:t>Up to €5000</w:t>
            </w:r>
          </w:p>
        </w:tc>
      </w:tr>
      <w:tr w:rsidR="00A467CB" w14:paraId="089F1837" w14:textId="77777777" w:rsidTr="006F6B19">
        <w:tc>
          <w:tcPr>
            <w:tcW w:w="2122" w:type="dxa"/>
          </w:tcPr>
          <w:p w14:paraId="23BABC4E" w14:textId="1BD89001" w:rsidR="00A467CB" w:rsidRPr="00026C60" w:rsidRDefault="00026C60" w:rsidP="00026C60">
            <w:pPr>
              <w:pStyle w:val="ListParagraph"/>
              <w:numPr>
                <w:ilvl w:val="0"/>
                <w:numId w:val="7"/>
              </w:numPr>
              <w:rPr>
                <w:b/>
              </w:rPr>
            </w:pPr>
            <w:r w:rsidRPr="00026C60">
              <w:rPr>
                <w:b/>
              </w:rPr>
              <w:t>B</w:t>
            </w:r>
            <w:r w:rsidR="001C0C0E" w:rsidRPr="00026C60">
              <w:rPr>
                <w:b/>
              </w:rPr>
              <w:t>enefits</w:t>
            </w:r>
            <w:r w:rsidR="00A467CB" w:rsidRPr="00026C60">
              <w:rPr>
                <w:b/>
              </w:rPr>
              <w:t xml:space="preserve"> of Open Data</w:t>
            </w:r>
            <w:r w:rsidR="001C0C0E" w:rsidRPr="00026C60">
              <w:rPr>
                <w:b/>
              </w:rPr>
              <w:t xml:space="preserve"> in Ireland</w:t>
            </w:r>
          </w:p>
        </w:tc>
        <w:tc>
          <w:tcPr>
            <w:tcW w:w="5386" w:type="dxa"/>
          </w:tcPr>
          <w:p w14:paraId="4DD6C145" w14:textId="77777777" w:rsidR="0041719A" w:rsidRPr="00980C07" w:rsidRDefault="0041719A" w:rsidP="00A467CB">
            <w:r w:rsidRPr="00980C07">
              <w:t xml:space="preserve">Projects </w:t>
            </w:r>
            <w:r w:rsidR="00980C07">
              <w:t>or studies</w:t>
            </w:r>
            <w:r w:rsidR="0057522A">
              <w:t>, including post doctorate work,</w:t>
            </w:r>
            <w:r w:rsidR="00980C07">
              <w:t xml:space="preserve"> to</w:t>
            </w:r>
            <w:r w:rsidRPr="00980C07">
              <w:t xml:space="preserve"> assess the </w:t>
            </w:r>
            <w:r w:rsidRPr="00980C07">
              <w:rPr>
                <w:b/>
              </w:rPr>
              <w:t>benefits</w:t>
            </w:r>
            <w:r w:rsidRPr="00980C07">
              <w:t xml:space="preserve"> of Open Data in Ireland</w:t>
            </w:r>
            <w:r w:rsidR="00980C07" w:rsidRPr="00980C07">
              <w:t>.</w:t>
            </w:r>
          </w:p>
          <w:p w14:paraId="42C1521A" w14:textId="77777777" w:rsidR="00980C07" w:rsidRDefault="00980C07" w:rsidP="00A467CB"/>
          <w:p w14:paraId="0D7787B7" w14:textId="77777777" w:rsidR="00A467CB" w:rsidRDefault="001C0C0E" w:rsidP="00A467CB">
            <w:pPr>
              <w:rPr>
                <w:rFonts w:cstheme="minorHAnsi"/>
                <w:b/>
              </w:rPr>
            </w:pPr>
            <w:r>
              <w:t xml:space="preserve">Support for </w:t>
            </w:r>
            <w:r w:rsidR="00980C07">
              <w:t xml:space="preserve">projects / </w:t>
            </w:r>
            <w:r>
              <w:rPr>
                <w:rFonts w:cstheme="minorHAnsi"/>
              </w:rPr>
              <w:t>s</w:t>
            </w:r>
            <w:r w:rsidR="00A467CB">
              <w:rPr>
                <w:rFonts w:cstheme="minorHAnsi"/>
              </w:rPr>
              <w:t xml:space="preserve">tudies to </w:t>
            </w:r>
            <w:r w:rsidR="00A467CB" w:rsidRPr="00220F18">
              <w:rPr>
                <w:rFonts w:cstheme="minorHAnsi"/>
              </w:rPr>
              <w:t xml:space="preserve">assess the </w:t>
            </w:r>
            <w:r w:rsidR="00A467CB">
              <w:rPr>
                <w:rFonts w:cstheme="minorHAnsi"/>
                <w:b/>
              </w:rPr>
              <w:t>economic benefits of open data</w:t>
            </w:r>
            <w:r>
              <w:t xml:space="preserve"> </w:t>
            </w:r>
            <w:r w:rsidR="006C61FC">
              <w:t xml:space="preserve">at macro and or micro economic levels </w:t>
            </w:r>
            <w:r>
              <w:t>in the Irish context</w:t>
            </w:r>
            <w:r w:rsidR="00A467CB">
              <w:rPr>
                <w:rFonts w:cstheme="minorHAnsi"/>
                <w:b/>
              </w:rPr>
              <w:t>:</w:t>
            </w:r>
          </w:p>
          <w:p w14:paraId="3D9E29E8" w14:textId="77777777" w:rsidR="001C0C0E" w:rsidRDefault="001C0C0E" w:rsidP="001C0C0E">
            <w:pPr>
              <w:pStyle w:val="ListParagraph"/>
              <w:numPr>
                <w:ilvl w:val="0"/>
                <w:numId w:val="2"/>
              </w:numPr>
              <w:rPr>
                <w:rFonts w:cs="Helvetica"/>
                <w:shd w:val="clear" w:color="auto" w:fill="FFFFFF"/>
              </w:rPr>
            </w:pPr>
            <w:r>
              <w:rPr>
                <w:rFonts w:cs="Helvetica"/>
                <w:shd w:val="clear" w:color="auto" w:fill="FFFFFF"/>
              </w:rPr>
              <w:t>D</w:t>
            </w:r>
            <w:r w:rsidRPr="008C7A53">
              <w:rPr>
                <w:rFonts w:cs="Helvetica"/>
                <w:shd w:val="clear" w:color="auto" w:fill="FFFFFF"/>
              </w:rPr>
              <w:t>evelopment of specific Irish use cases on the benefits that have arisen from data that has been released</w:t>
            </w:r>
            <w:r>
              <w:rPr>
                <w:rFonts w:cs="Helvetica"/>
                <w:shd w:val="clear" w:color="auto" w:fill="FFFFFF"/>
              </w:rPr>
              <w:t xml:space="preserve"> as Open Data</w:t>
            </w:r>
            <w:r w:rsidRPr="008C7A53">
              <w:rPr>
                <w:rFonts w:cs="Helvetica"/>
                <w:shd w:val="clear" w:color="auto" w:fill="FFFFFF"/>
              </w:rPr>
              <w:t xml:space="preserve">; </w:t>
            </w:r>
          </w:p>
          <w:p w14:paraId="77BA8C7C" w14:textId="77777777" w:rsidR="00A467CB" w:rsidRPr="006C61FC" w:rsidRDefault="00A467CB" w:rsidP="001C0C0E">
            <w:pPr>
              <w:pStyle w:val="ListParagraph"/>
              <w:numPr>
                <w:ilvl w:val="0"/>
                <w:numId w:val="2"/>
              </w:numPr>
            </w:pPr>
            <w:r w:rsidRPr="00DC4DE2">
              <w:rPr>
                <w:rFonts w:cstheme="minorHAnsi"/>
              </w:rPr>
              <w:t xml:space="preserve">To assess the economic benefits of open data for </w:t>
            </w:r>
            <w:r w:rsidR="006C61FC">
              <w:rPr>
                <w:rFonts w:cstheme="minorHAnsi"/>
              </w:rPr>
              <w:t xml:space="preserve">the </w:t>
            </w:r>
            <w:r w:rsidRPr="00DC4DE2">
              <w:rPr>
                <w:rFonts w:cstheme="minorHAnsi"/>
              </w:rPr>
              <w:t xml:space="preserve">public </w:t>
            </w:r>
            <w:r w:rsidR="006C61FC">
              <w:rPr>
                <w:rFonts w:cstheme="minorHAnsi"/>
              </w:rPr>
              <w:t>sector</w:t>
            </w:r>
            <w:r w:rsidRPr="00DC4DE2">
              <w:rPr>
                <w:rFonts w:cstheme="minorHAnsi"/>
              </w:rPr>
              <w:t>.</w:t>
            </w:r>
          </w:p>
          <w:p w14:paraId="4AAC5DC4" w14:textId="77777777" w:rsidR="006C61FC" w:rsidRPr="00A467CB" w:rsidRDefault="006C61FC" w:rsidP="001C0C0E">
            <w:pPr>
              <w:pStyle w:val="ListParagraph"/>
              <w:numPr>
                <w:ilvl w:val="0"/>
                <w:numId w:val="2"/>
              </w:numPr>
            </w:pPr>
            <w:r>
              <w:rPr>
                <w:rFonts w:cstheme="minorHAnsi"/>
              </w:rPr>
              <w:t xml:space="preserve">To assess </w:t>
            </w:r>
            <w:r w:rsidRPr="00DC4DE2">
              <w:rPr>
                <w:rFonts w:cstheme="minorHAnsi"/>
              </w:rPr>
              <w:t>the economic benefits of open data</w:t>
            </w:r>
            <w:r>
              <w:rPr>
                <w:rFonts w:cstheme="minorHAnsi"/>
              </w:rPr>
              <w:t xml:space="preserve"> for SME’s.</w:t>
            </w:r>
          </w:p>
          <w:p w14:paraId="5196179F" w14:textId="77777777" w:rsidR="001C0C0E" w:rsidRPr="008C7A53" w:rsidRDefault="001C0C0E" w:rsidP="001C0C0E">
            <w:pPr>
              <w:pStyle w:val="ListParagraph"/>
              <w:numPr>
                <w:ilvl w:val="0"/>
                <w:numId w:val="2"/>
              </w:numPr>
              <w:rPr>
                <w:rFonts w:cs="Helvetica"/>
                <w:shd w:val="clear" w:color="auto" w:fill="FFFFFF"/>
              </w:rPr>
            </w:pPr>
            <w:r w:rsidRPr="008C7A53">
              <w:rPr>
                <w:rFonts w:cs="Helvetica"/>
                <w:shd w:val="clear" w:color="auto" w:fill="FFFFFF"/>
              </w:rPr>
              <w:lastRenderedPageBreak/>
              <w:t xml:space="preserve">An exercise or study looking at specific government data that has not been released as open data and assessing the potential benefits and costs of its release.   </w:t>
            </w:r>
          </w:p>
          <w:p w14:paraId="06150C6D" w14:textId="77777777" w:rsidR="00A467CB" w:rsidRDefault="00A467CB" w:rsidP="00A467CB"/>
        </w:tc>
        <w:tc>
          <w:tcPr>
            <w:tcW w:w="1985" w:type="dxa"/>
          </w:tcPr>
          <w:p w14:paraId="708A6705" w14:textId="77777777" w:rsidR="00A467CB" w:rsidRDefault="001C0C0E" w:rsidP="006F6B19">
            <w:r>
              <w:lastRenderedPageBreak/>
              <w:t>Up to €5000</w:t>
            </w:r>
          </w:p>
        </w:tc>
      </w:tr>
      <w:tr w:rsidR="00A467CB" w14:paraId="5318BB63" w14:textId="77777777" w:rsidTr="006F6B19">
        <w:tc>
          <w:tcPr>
            <w:tcW w:w="2122" w:type="dxa"/>
          </w:tcPr>
          <w:p w14:paraId="5A70B0F3" w14:textId="60EBEE67" w:rsidR="00A467CB" w:rsidRPr="00980C07" w:rsidRDefault="00980C07" w:rsidP="00980C07">
            <w:pPr>
              <w:pStyle w:val="ListParagraph"/>
              <w:numPr>
                <w:ilvl w:val="0"/>
                <w:numId w:val="7"/>
              </w:numPr>
              <w:rPr>
                <w:b/>
              </w:rPr>
            </w:pPr>
            <w:r w:rsidRPr="00980C07">
              <w:rPr>
                <w:b/>
              </w:rPr>
              <w:t>Impact of Open Data</w:t>
            </w:r>
            <w:r w:rsidR="00655843">
              <w:rPr>
                <w:b/>
              </w:rPr>
              <w:t xml:space="preserve"> in Ireland</w:t>
            </w:r>
          </w:p>
        </w:tc>
        <w:tc>
          <w:tcPr>
            <w:tcW w:w="5386" w:type="dxa"/>
          </w:tcPr>
          <w:p w14:paraId="3041323F" w14:textId="77777777" w:rsidR="00980C07" w:rsidRPr="00980C07" w:rsidRDefault="006C61FC" w:rsidP="00DC4DE2">
            <w:pPr>
              <w:spacing w:after="60" w:line="22" w:lineRule="atLeast"/>
              <w:rPr>
                <w:rFonts w:cstheme="minorHAnsi"/>
                <w:b/>
              </w:rPr>
            </w:pPr>
            <w:r>
              <w:t>Projects,</w:t>
            </w:r>
            <w:r w:rsidR="00980C07" w:rsidRPr="00980C07">
              <w:t xml:space="preserve"> studies</w:t>
            </w:r>
            <w:r>
              <w:t>, including post doctorate work,</w:t>
            </w:r>
            <w:r w:rsidR="00980C07" w:rsidRPr="00980C07">
              <w:t xml:space="preserve"> </w:t>
            </w:r>
            <w:r>
              <w:t xml:space="preserve">or engagement activities </w:t>
            </w:r>
            <w:r w:rsidR="00980C07" w:rsidRPr="00980C07">
              <w:t xml:space="preserve">to assess </w:t>
            </w:r>
            <w:r w:rsidR="00980C07" w:rsidRPr="00220F18">
              <w:rPr>
                <w:rFonts w:cstheme="minorHAnsi"/>
              </w:rPr>
              <w:t xml:space="preserve">the </w:t>
            </w:r>
            <w:r w:rsidR="007014D4">
              <w:rPr>
                <w:rFonts w:cstheme="minorHAnsi"/>
              </w:rPr>
              <w:t xml:space="preserve">impact </w:t>
            </w:r>
            <w:r w:rsidR="00980C07">
              <w:rPr>
                <w:rFonts w:cstheme="minorHAnsi"/>
              </w:rPr>
              <w:t>of open data</w:t>
            </w:r>
            <w:r w:rsidR="007014D4">
              <w:rPr>
                <w:rFonts w:cstheme="minorHAnsi"/>
              </w:rPr>
              <w:t xml:space="preserve"> in Ireland</w:t>
            </w:r>
            <w:r w:rsidR="00980C07">
              <w:rPr>
                <w:rFonts w:cstheme="minorHAnsi"/>
              </w:rPr>
              <w:t>.</w:t>
            </w:r>
            <w:r w:rsidR="00980C07" w:rsidRPr="00980C07">
              <w:rPr>
                <w:rFonts w:cstheme="minorHAnsi"/>
                <w:b/>
              </w:rPr>
              <w:t xml:space="preserve"> </w:t>
            </w:r>
          </w:p>
          <w:p w14:paraId="503157CE" w14:textId="77777777" w:rsidR="00A467CB" w:rsidRDefault="00DC4DE2" w:rsidP="007014D4">
            <w:pPr>
              <w:pStyle w:val="ListParagraph"/>
              <w:numPr>
                <w:ilvl w:val="0"/>
                <w:numId w:val="14"/>
              </w:numPr>
              <w:spacing w:after="60" w:line="22" w:lineRule="atLeast"/>
              <w:rPr>
                <w:rFonts w:cstheme="minorHAnsi"/>
              </w:rPr>
            </w:pPr>
            <w:r w:rsidRPr="00980C07">
              <w:rPr>
                <w:rFonts w:cstheme="minorHAnsi"/>
              </w:rPr>
              <w:t xml:space="preserve">Studies or activities to assess </w:t>
            </w:r>
            <w:r w:rsidR="00AC2A2B">
              <w:rPr>
                <w:rFonts w:cstheme="minorHAnsi"/>
              </w:rPr>
              <w:t xml:space="preserve">or </w:t>
            </w:r>
            <w:r w:rsidR="00AC2A2B" w:rsidRPr="00220F18">
              <w:rPr>
                <w:rFonts w:cstheme="minorHAnsi"/>
              </w:rPr>
              <w:t xml:space="preserve">monitor </w:t>
            </w:r>
            <w:r w:rsidRPr="00980C07">
              <w:rPr>
                <w:rFonts w:cstheme="minorHAnsi"/>
              </w:rPr>
              <w:t xml:space="preserve">the </w:t>
            </w:r>
            <w:r w:rsidR="007014D4" w:rsidRPr="007014D4">
              <w:rPr>
                <w:rFonts w:cstheme="minorHAnsi"/>
                <w:b/>
              </w:rPr>
              <w:t>environment</w:t>
            </w:r>
            <w:r w:rsidR="007014D4">
              <w:rPr>
                <w:rFonts w:cstheme="minorHAnsi"/>
                <w:b/>
              </w:rPr>
              <w:t>al</w:t>
            </w:r>
            <w:r w:rsidR="007014D4" w:rsidRPr="007014D4">
              <w:rPr>
                <w:rFonts w:cstheme="minorHAnsi"/>
                <w:b/>
              </w:rPr>
              <w:t xml:space="preserve"> impact</w:t>
            </w:r>
            <w:r w:rsidR="007014D4" w:rsidRPr="00980C07">
              <w:rPr>
                <w:rFonts w:cstheme="minorHAnsi"/>
              </w:rPr>
              <w:t xml:space="preserve"> </w:t>
            </w:r>
            <w:r w:rsidRPr="00980C07">
              <w:rPr>
                <w:rFonts w:cstheme="minorHAnsi"/>
              </w:rPr>
              <w:t xml:space="preserve">of open data in </w:t>
            </w:r>
            <w:r w:rsidR="007014D4">
              <w:rPr>
                <w:rFonts w:cstheme="minorHAnsi"/>
              </w:rPr>
              <w:t>an</w:t>
            </w:r>
            <w:r w:rsidRPr="00980C07">
              <w:rPr>
                <w:rFonts w:cstheme="minorHAnsi"/>
              </w:rPr>
              <w:t xml:space="preserve"> environmental field or a sub-dimension of </w:t>
            </w:r>
            <w:r w:rsidR="007014D4">
              <w:rPr>
                <w:rFonts w:cstheme="minorHAnsi"/>
              </w:rPr>
              <w:t>a</w:t>
            </w:r>
            <w:r w:rsidRPr="00980C07">
              <w:rPr>
                <w:rFonts w:cstheme="minorHAnsi"/>
              </w:rPr>
              <w:t xml:space="preserve"> field</w:t>
            </w:r>
            <w:r w:rsidR="00980C07" w:rsidRPr="00980C07">
              <w:rPr>
                <w:rFonts w:cstheme="minorHAnsi"/>
              </w:rPr>
              <w:t>.</w:t>
            </w:r>
          </w:p>
          <w:p w14:paraId="7E92E4F6" w14:textId="2358D66E" w:rsidR="00AC2A2B" w:rsidRPr="007014D4" w:rsidRDefault="007014D4" w:rsidP="005C1DC0">
            <w:pPr>
              <w:pStyle w:val="ListParagraph"/>
              <w:numPr>
                <w:ilvl w:val="0"/>
                <w:numId w:val="14"/>
              </w:numPr>
              <w:spacing w:after="60" w:line="22" w:lineRule="atLeast"/>
              <w:rPr>
                <w:rFonts w:cstheme="minorHAnsi"/>
              </w:rPr>
            </w:pPr>
            <w:r w:rsidRPr="005C1DC0">
              <w:rPr>
                <w:rFonts w:cstheme="minorHAnsi"/>
              </w:rPr>
              <w:t xml:space="preserve">Studies or activities to assess </w:t>
            </w:r>
            <w:r w:rsidR="00AC2A2B" w:rsidRPr="005C1DC0">
              <w:rPr>
                <w:rFonts w:cstheme="minorHAnsi"/>
              </w:rPr>
              <w:t xml:space="preserve">or monitor </w:t>
            </w:r>
            <w:r w:rsidRPr="005C1DC0">
              <w:rPr>
                <w:rFonts w:cstheme="minorHAnsi"/>
              </w:rPr>
              <w:t>the</w:t>
            </w:r>
            <w:r w:rsidRPr="005C1DC0">
              <w:rPr>
                <w:rFonts w:cstheme="minorHAnsi"/>
                <w:b/>
              </w:rPr>
              <w:t xml:space="preserve"> social impact</w:t>
            </w:r>
            <w:r w:rsidR="005C1DC0">
              <w:rPr>
                <w:rFonts w:cstheme="minorHAnsi"/>
                <w:b/>
              </w:rPr>
              <w:t>,</w:t>
            </w:r>
            <w:r w:rsidRPr="005C1DC0">
              <w:rPr>
                <w:rFonts w:cstheme="minorHAnsi"/>
              </w:rPr>
              <w:t xml:space="preserve"> the </w:t>
            </w:r>
            <w:r w:rsidRPr="005C1DC0">
              <w:rPr>
                <w:rFonts w:cstheme="minorHAnsi"/>
                <w:b/>
              </w:rPr>
              <w:t xml:space="preserve">political impact </w:t>
            </w:r>
            <w:r w:rsidR="005C1DC0">
              <w:rPr>
                <w:rFonts w:cstheme="minorHAnsi"/>
                <w:b/>
              </w:rPr>
              <w:t xml:space="preserve">or </w:t>
            </w:r>
            <w:r w:rsidR="00AC2A2B" w:rsidRPr="00980C07">
              <w:rPr>
                <w:rFonts w:cstheme="minorHAnsi"/>
              </w:rPr>
              <w:t xml:space="preserve">the </w:t>
            </w:r>
            <w:r w:rsidR="00AC2A2B">
              <w:rPr>
                <w:rFonts w:cstheme="minorHAnsi"/>
                <w:b/>
              </w:rPr>
              <w:t>economic</w:t>
            </w:r>
            <w:r w:rsidR="00AC2A2B" w:rsidRPr="006C61FC">
              <w:rPr>
                <w:rFonts w:cstheme="minorHAnsi"/>
                <w:b/>
              </w:rPr>
              <w:t xml:space="preserve"> impact </w:t>
            </w:r>
            <w:r w:rsidR="00AC2A2B" w:rsidRPr="00251AB5">
              <w:rPr>
                <w:rFonts w:cstheme="minorHAnsi"/>
              </w:rPr>
              <w:t>of open data.</w:t>
            </w:r>
          </w:p>
        </w:tc>
        <w:tc>
          <w:tcPr>
            <w:tcW w:w="1985" w:type="dxa"/>
          </w:tcPr>
          <w:p w14:paraId="6466B41D" w14:textId="77777777" w:rsidR="00A467CB" w:rsidRDefault="000B3CF3" w:rsidP="006F6B19">
            <w:r>
              <w:t>Up to €5000</w:t>
            </w:r>
          </w:p>
        </w:tc>
      </w:tr>
    </w:tbl>
    <w:p w14:paraId="76D9B2A8" w14:textId="77777777" w:rsidR="00A467CB" w:rsidRDefault="00A467CB"/>
    <w:p w14:paraId="18A7D43D" w14:textId="77777777" w:rsidR="00A467CB" w:rsidRDefault="00A467CB"/>
    <w:sectPr w:rsidR="00A467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04AA3E" w14:textId="77777777" w:rsidR="00251AB5" w:rsidRDefault="00251AB5" w:rsidP="00251AB5">
      <w:pPr>
        <w:spacing w:after="0" w:line="240" w:lineRule="auto"/>
      </w:pPr>
      <w:r>
        <w:separator/>
      </w:r>
    </w:p>
  </w:endnote>
  <w:endnote w:type="continuationSeparator" w:id="0">
    <w:p w14:paraId="32680BFC" w14:textId="77777777" w:rsidR="00251AB5" w:rsidRDefault="00251AB5" w:rsidP="00251A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4A2B3B" w14:textId="77777777" w:rsidR="00251AB5" w:rsidRDefault="00251AB5" w:rsidP="00251AB5">
      <w:pPr>
        <w:spacing w:after="0" w:line="240" w:lineRule="auto"/>
      </w:pPr>
      <w:r>
        <w:separator/>
      </w:r>
    </w:p>
  </w:footnote>
  <w:footnote w:type="continuationSeparator" w:id="0">
    <w:p w14:paraId="68A493DD" w14:textId="77777777" w:rsidR="00251AB5" w:rsidRDefault="00251AB5" w:rsidP="00251A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13359"/>
    <w:multiLevelType w:val="hybridMultilevel"/>
    <w:tmpl w:val="325E8CA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34E49"/>
    <w:multiLevelType w:val="hybridMultilevel"/>
    <w:tmpl w:val="8FDA2A64"/>
    <w:lvl w:ilvl="0" w:tplc="18090015">
      <w:start w:val="1"/>
      <w:numFmt w:val="upperLetter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4536"/>
    <w:multiLevelType w:val="hybridMultilevel"/>
    <w:tmpl w:val="6EC29E12"/>
    <w:lvl w:ilvl="0" w:tplc="0166DF8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959122A"/>
    <w:multiLevelType w:val="hybridMultilevel"/>
    <w:tmpl w:val="29B0AA62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70544C"/>
    <w:multiLevelType w:val="hybridMultilevel"/>
    <w:tmpl w:val="38D0DA8C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DD2C1D"/>
    <w:multiLevelType w:val="hybridMultilevel"/>
    <w:tmpl w:val="B24213F8"/>
    <w:lvl w:ilvl="0" w:tplc="1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F034D04"/>
    <w:multiLevelType w:val="hybridMultilevel"/>
    <w:tmpl w:val="543CD9B0"/>
    <w:lvl w:ilvl="0" w:tplc="399ECA7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0764F84"/>
    <w:multiLevelType w:val="hybridMultilevel"/>
    <w:tmpl w:val="68C6110A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72D5BCF"/>
    <w:multiLevelType w:val="hybridMultilevel"/>
    <w:tmpl w:val="5C164394"/>
    <w:lvl w:ilvl="0" w:tplc="18090015">
      <w:start w:val="1"/>
      <w:numFmt w:val="upperLetter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96F5C2C"/>
    <w:multiLevelType w:val="hybridMultilevel"/>
    <w:tmpl w:val="6EC29E12"/>
    <w:lvl w:ilvl="0" w:tplc="0166DF8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23745C1"/>
    <w:multiLevelType w:val="hybridMultilevel"/>
    <w:tmpl w:val="B7C2FE7E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0747D62"/>
    <w:multiLevelType w:val="hybridMultilevel"/>
    <w:tmpl w:val="57886274"/>
    <w:lvl w:ilvl="0" w:tplc="1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55D70F6"/>
    <w:multiLevelType w:val="hybridMultilevel"/>
    <w:tmpl w:val="950C99C2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7EE53EE"/>
    <w:multiLevelType w:val="hybridMultilevel"/>
    <w:tmpl w:val="493E3E4E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B2913F0"/>
    <w:multiLevelType w:val="hybridMultilevel"/>
    <w:tmpl w:val="3954DA4E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0"/>
  </w:num>
  <w:num w:numId="4">
    <w:abstractNumId w:val="11"/>
  </w:num>
  <w:num w:numId="5">
    <w:abstractNumId w:val="4"/>
  </w:num>
  <w:num w:numId="6">
    <w:abstractNumId w:val="12"/>
  </w:num>
  <w:num w:numId="7">
    <w:abstractNumId w:val="8"/>
  </w:num>
  <w:num w:numId="8">
    <w:abstractNumId w:val="2"/>
  </w:num>
  <w:num w:numId="9">
    <w:abstractNumId w:val="13"/>
  </w:num>
  <w:num w:numId="10">
    <w:abstractNumId w:val="5"/>
  </w:num>
  <w:num w:numId="11">
    <w:abstractNumId w:val="1"/>
  </w:num>
  <w:num w:numId="12">
    <w:abstractNumId w:val="14"/>
  </w:num>
  <w:num w:numId="13">
    <w:abstractNumId w:val="3"/>
  </w:num>
  <w:num w:numId="14">
    <w:abstractNumId w:val="7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7CB"/>
    <w:rsid w:val="00026C60"/>
    <w:rsid w:val="000B3CF3"/>
    <w:rsid w:val="00142502"/>
    <w:rsid w:val="00156D26"/>
    <w:rsid w:val="001C0C0E"/>
    <w:rsid w:val="001E250C"/>
    <w:rsid w:val="00213778"/>
    <w:rsid w:val="00214138"/>
    <w:rsid w:val="002350D5"/>
    <w:rsid w:val="00251AB5"/>
    <w:rsid w:val="002617A2"/>
    <w:rsid w:val="002B26CF"/>
    <w:rsid w:val="00350E2C"/>
    <w:rsid w:val="0037477C"/>
    <w:rsid w:val="0037675C"/>
    <w:rsid w:val="00411491"/>
    <w:rsid w:val="0041719A"/>
    <w:rsid w:val="004D2DA6"/>
    <w:rsid w:val="0057522A"/>
    <w:rsid w:val="005860B9"/>
    <w:rsid w:val="005C1DC0"/>
    <w:rsid w:val="005E5C94"/>
    <w:rsid w:val="00655843"/>
    <w:rsid w:val="006C61FC"/>
    <w:rsid w:val="0070135C"/>
    <w:rsid w:val="007014D4"/>
    <w:rsid w:val="007B232A"/>
    <w:rsid w:val="008B1930"/>
    <w:rsid w:val="008C7A53"/>
    <w:rsid w:val="00980C07"/>
    <w:rsid w:val="009E3F80"/>
    <w:rsid w:val="00A467CB"/>
    <w:rsid w:val="00AC2A2B"/>
    <w:rsid w:val="00B77955"/>
    <w:rsid w:val="00B96242"/>
    <w:rsid w:val="00BE0410"/>
    <w:rsid w:val="00BE1584"/>
    <w:rsid w:val="00C03DC8"/>
    <w:rsid w:val="00C47F02"/>
    <w:rsid w:val="00CB0FB1"/>
    <w:rsid w:val="00DC4DE2"/>
    <w:rsid w:val="00E52421"/>
    <w:rsid w:val="00E94C81"/>
    <w:rsid w:val="00F4645E"/>
    <w:rsid w:val="00FA3C3D"/>
    <w:rsid w:val="00FD0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834E3"/>
  <w15:chartTrackingRefBased/>
  <w15:docId w15:val="{87310358-2805-4D31-87D6-B56997CAC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67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67CB"/>
    <w:pPr>
      <w:ind w:left="720"/>
      <w:contextualSpacing/>
    </w:pPr>
  </w:style>
  <w:style w:type="paragraph" w:styleId="FootnoteText">
    <w:name w:val="footnote text"/>
    <w:aliases w:val="Schriftart: 9 pt,Schriftart: 10 pt,Schriftart: 8 pt,WB-Fußnotentext,fn,Footnotes,Footnote ak,Fodnotetekst Jesper,Footnote Text Char1,Footnote Text Char Char,Footnote Text Char1 Char Char,Footnote Text Char Char Char Char,footnote,stile 1"/>
    <w:basedOn w:val="Normal"/>
    <w:link w:val="FootnoteTextChar"/>
    <w:uiPriority w:val="99"/>
    <w:unhideWhenUsed/>
    <w:qFormat/>
    <w:rsid w:val="00A467C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Schriftart: 9 pt Char,Schriftart: 10 pt Char,Schriftart: 8 pt Char,WB-Fußnotentext Char,fn Char,Footnotes Char,Footnote ak Char,Fodnotetekst Jesper Char,Footnote Text Char1 Char,Footnote Text Char Char Char,footnote Char,stile 1 Char"/>
    <w:basedOn w:val="DefaultParagraphFont"/>
    <w:link w:val="FootnoteText"/>
    <w:uiPriority w:val="99"/>
    <w:rsid w:val="00A467CB"/>
    <w:rPr>
      <w:sz w:val="20"/>
      <w:szCs w:val="20"/>
    </w:rPr>
  </w:style>
  <w:style w:type="table" w:styleId="TableGrid">
    <w:name w:val="Table Grid"/>
    <w:basedOn w:val="TableNormal"/>
    <w:uiPriority w:val="39"/>
    <w:rsid w:val="00A467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aliases w:val="Footnote symbol,Voetnootverwijzing,Times 10 Point,Exposant 3 Point,Footnote reference number,note TESI,SUPERS,EN Footnote Reference,Ref,de nota al pie,Footnote Reference Number,E FNZ,-E Fußnotenzeichen,Footnote#,Footnote,Footnote sign"/>
    <w:basedOn w:val="DefaultParagraphFont"/>
    <w:link w:val="FootnotesymbolCharCharChar"/>
    <w:uiPriority w:val="99"/>
    <w:unhideWhenUsed/>
    <w:qFormat/>
    <w:rsid w:val="00251AB5"/>
    <w:rPr>
      <w:vertAlign w:val="superscript"/>
    </w:rPr>
  </w:style>
  <w:style w:type="paragraph" w:customStyle="1" w:styleId="FootnotesymbolCharCharChar">
    <w:name w:val="Footnote symbol Char Char Char"/>
    <w:aliases w:val="Voetnootverwijzing Char Char Char,Times 10 Point Char Char Char,Exposant 3 Point Char Char Char, Exposant 3 Point Char Char Char,Footnote Reference Superscript Char Char Char,Footnote symbol Char,FR Char"/>
    <w:basedOn w:val="Normal"/>
    <w:link w:val="FootnoteReference"/>
    <w:uiPriority w:val="99"/>
    <w:rsid w:val="00251AB5"/>
    <w:pPr>
      <w:spacing w:line="240" w:lineRule="exact"/>
      <w:ind w:left="357" w:hanging="357"/>
    </w:pPr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251AB5"/>
    <w:rPr>
      <w:color w:val="0563C1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rsid w:val="00251AB5"/>
    <w:pPr>
      <w:spacing w:after="200" w:line="240" w:lineRule="auto"/>
    </w:pPr>
    <w:rPr>
      <w:rFonts w:eastAsiaTheme="minorEastAsia"/>
      <w:sz w:val="20"/>
      <w:szCs w:val="20"/>
      <w:lang w:val="en-GB"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51AB5"/>
    <w:rPr>
      <w:rFonts w:eastAsiaTheme="minorEastAsia"/>
      <w:sz w:val="20"/>
      <w:szCs w:val="20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1A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1A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p:Policy xmlns:p="office.server.policy" id="" local="true">
  <p:Name>eDocument</p:Name>
  <p:Description/>
  <p:Statement/>
  <p:PolicyItems>
    <p:PolicyItem featureId="Microsoft.Office.RecordsManagement.PolicyFeatures.Expiration" staticId="0x0101000BC94875665D404BB1351B53C41FD2C0|151133126" UniqueId="e940f9bd-2a38-46dc-b50a-d044d1c88b69">
      <p:Name>Retention</p:Name>
      <p:Description>Automatic scheduling of content for processing, and performing a retention action on content that has reached its due date.</p:Description>
      <p:CustomData>
        <Schedules nextStageId="3" default="false">
          <Schedule type="Default">
            <stages>
              <data stageId="1">
                <formula id="Microsoft.Office.RecordsManagement.PolicyFeatures.Expiration.Formula.BuiltIn">
                  <number>3</number>
                  <property>Modified</property>
                  <period>months</period>
                </formula>
                <action type="action" id="Microsoft.Office.RecordsManagement.PolicyFeatures.Expiration.Action.DeletePreviousVersions"/>
              </data>
            </stages>
          </Schedule>
          <Schedule type="Record">
            <stages>
              <data stageId="2">
                <formula id="Microsoft.Office.RecordsManagement.PolicyFeatures.Expiration.Formula.BuiltIn">
                  <number>3</number>
                  <property>Modified</property>
                  <propertyId>8c06beca-0777-48f7-91c7-6da68bc07b69</propertyId>
                  <period>months</period>
                </formula>
                <action type="action" id="Microsoft.Office.RecordsManagement.PolicyFeatures.Expiration.Action.DeletePreviousVersions"/>
              </data>
            </stages>
          </Schedule>
        </Schedules>
      </p:CustomData>
    </p:PolicyItem>
  </p:PolicyItems>
</p:Policy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4702261-d07f-4cc1-8f78-a583b6595435">
      <Value>7</Value>
      <Value>17</Value>
      <Value>9</Value>
      <Value>2</Value>
    </TaxCatchAll>
    <eDocs_FileStatus xmlns="http://schemas.microsoft.com/sharepoint/v3">Live</eDocs_FileStatus>
    <eDocs_SecurityLevel xmlns="http://schemas.microsoft.com/sharepoint/v3">Unclassified</eDocs_SecurityLevel>
    <eDocs_FileTopicsTaxHTField0 xmlns="538fcbc8-df1c-4213-9013-46a47b213e26">
      <Terms xmlns="http://schemas.microsoft.com/office/infopath/2007/PartnerControls">
        <TermInfo xmlns="http://schemas.microsoft.com/office/infopath/2007/PartnerControls">
          <TermName xmlns="http://schemas.microsoft.com/office/infopath/2007/PartnerControls">Open Data</TermName>
          <TermId xmlns="http://schemas.microsoft.com/office/infopath/2007/PartnerControls">58da4a7a-0a1b-4fd0-8361-cd4c1ada5a04</TermId>
        </TermInfo>
        <TermInfo xmlns="http://schemas.microsoft.com/office/infopath/2007/PartnerControls">
          <TermName xmlns="http://schemas.microsoft.com/office/infopath/2007/PartnerControls">Outreach and Engagement</TermName>
          <TermId xmlns="http://schemas.microsoft.com/office/infopath/2007/PartnerControls">dcfc08fa-bb42-4140-9ed1-7224a3233d03</TermId>
        </TermInfo>
      </Terms>
    </eDocs_FileTopicsTaxHTField0>
    <eDocs_YearTaxHTField0 xmlns="538fcbc8-df1c-4213-9013-46a47b213e26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2017</TermName>
          <TermId xmlns="http://schemas.microsoft.com/office/infopath/2007/PartnerControls">69904def-95f0-47db-a6de-0e6cfeda3d28</TermId>
        </TermInfo>
      </Terms>
    </eDocs_YearTaxHTField0>
    <eDocs_DocumentTopicsTaxHTField0 xmlns="538fcbc8-df1c-4213-9013-46a47b213e26">
      <Terms xmlns="http://schemas.microsoft.com/office/infopath/2007/PartnerControls"/>
    </eDocs_DocumentTopicsTaxHTField0>
    <eDocs_FileName xmlns="http://schemas.microsoft.com/sharepoint/v3">DPE212-003-2017</eDocs_FileName>
    <eDocs_SeriesSubSeriesTaxHTField0 xmlns="538fcbc8-df1c-4213-9013-46a47b213e26">
      <Terms xmlns="http://schemas.microsoft.com/office/infopath/2007/PartnerControls">
        <TermInfo xmlns="http://schemas.microsoft.com/office/infopath/2007/PartnerControls">
          <TermName xmlns="http://schemas.microsoft.com/office/infopath/2007/PartnerControls">212</TermName>
          <TermId xmlns="http://schemas.microsoft.com/office/infopath/2007/PartnerControls">d3645fd7-5b71-479d-bd53-9c2cbe44f6e1</TermId>
        </TermInfo>
      </Terms>
    </eDocs_SeriesSubSeriesTaxHTField0>
    <_dlc_ExpireDateSaved xmlns="http://schemas.microsoft.com/sharepoint/v3" xsi:nil="true"/>
    <_dlc_ExpireDate xmlns="http://schemas.microsoft.com/sharepoint/v3">2019-10-18T11:04:59+00:00</_dlc_ExpireDate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0BC94875665D404BB1351B53C41FD2C000DC76147A658DB14DB961252590BE776F" ma:contentTypeVersion="12" ma:contentTypeDescription="Create a new document for eDocs" ma:contentTypeScope="" ma:versionID="cf5eb92979c74e5f4676eb772005bd5c">
  <xsd:schema xmlns:xsd="http://www.w3.org/2001/XMLSchema" xmlns:xs="http://www.w3.org/2001/XMLSchema" xmlns:p="http://schemas.microsoft.com/office/2006/metadata/properties" xmlns:ns1="http://schemas.microsoft.com/sharepoint/v3" xmlns:ns2="538fcbc8-df1c-4213-9013-46a47b213e26" xmlns:ns3="b4702261-d07f-4cc1-8f78-a583b6595435" targetNamespace="http://schemas.microsoft.com/office/2006/metadata/properties" ma:root="true" ma:fieldsID="c2c79be6dec149a3256365722cbd95ab" ns1:_="" ns2:_="" ns3:_="">
    <xsd:import namespace="http://schemas.microsoft.com/sharepoint/v3"/>
    <xsd:import namespace="538fcbc8-df1c-4213-9013-46a47b213e26"/>
    <xsd:import namespace="b4702261-d07f-4cc1-8f78-a583b6595435"/>
    <xsd:element name="properties">
      <xsd:complexType>
        <xsd:sequence>
          <xsd:element name="documentManagement">
            <xsd:complexType>
              <xsd:all>
                <xsd:element ref="ns2:eDocs_DocumentTopicsTaxHTField0" minOccurs="0"/>
                <xsd:element ref="ns1:_vti_ItemDeclaredRecord" minOccurs="0"/>
                <xsd:element ref="ns1:_dlc_Exempt" minOccurs="0"/>
                <xsd:element ref="ns1:_dlc_ExpireDateSaved" minOccurs="0"/>
                <xsd:element ref="ns1:_dlc_ExpireDate" minOccurs="0"/>
                <xsd:element ref="ns3:TaxCatchAll" minOccurs="0"/>
                <xsd:element ref="ns2:eDocs_YearTaxHTField0" minOccurs="0"/>
                <xsd:element ref="ns1:eDocs_FileStatus"/>
                <xsd:element ref="ns1:eDocs_SecurityLevel" minOccurs="0"/>
                <xsd:element ref="ns2:eDocs_FileTopicsTaxHTField0" minOccurs="0"/>
                <xsd:element ref="ns1:eDocs_FileName" minOccurs="0"/>
                <xsd:element ref="ns2:eDocs_SeriesSubSeriesTaxHTField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10" nillable="true" ma:displayName="Declared Record" ma:hidden="true" ma:internalName="_vti_ItemDeclaredRecord" ma:readOnly="true">
      <xsd:simpleType>
        <xsd:restriction base="dms:DateTime"/>
      </xsd:simpleType>
    </xsd:element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12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13" nillable="true" ma:displayName="Expiration Date" ma:description="" ma:hidden="true" ma:indexed="true" ma:internalName="_dlc_ExpireDate" ma:readOnly="true">
      <xsd:simpleType>
        <xsd:restriction base="dms:DateTime"/>
      </xsd:simpleType>
    </xsd:element>
    <xsd:element name="eDocs_FileStatus" ma:index="17" ma:displayName="Status" ma:default="Live" ma:description="Current Status of the File. This is set to Live, Archived or sent to National Archives" ma:format="Dropdown" ma:indexed="true" ma:internalName="eDocs_FileStatus">
      <xsd:simpleType>
        <xsd:restriction base="dms:Choice">
          <xsd:enumeration value="Live"/>
          <xsd:enumeration value="Archived"/>
          <xsd:enumeration value="Cancelled"/>
          <xsd:enumeration value="Sent to National Archives"/>
        </xsd:restriction>
      </xsd:simpleType>
    </xsd:element>
    <xsd:element name="eDocs_SecurityLevel" ma:index="18" nillable="true" ma:displayName="Security Level" ma:default="Unclassified" ma:description="Security Level" ma:format="Dropdown" ma:internalName="eDocs_SecurityLevel">
      <xsd:simpleType>
        <xsd:restriction base="dms:Choice">
          <xsd:enumeration value="Secret"/>
          <xsd:enumeration value="Restricted"/>
          <xsd:enumeration value="Unclassified"/>
        </xsd:restriction>
      </xsd:simpleType>
    </xsd:element>
    <xsd:element name="eDocs_FileName" ma:index="21" nillable="true" ma:displayName="File Name" ma:default="0" ma:description="File Number" ma:indexed="true" ma:internalName="eDocs_FileName">
      <xsd:simpleType>
        <xsd:restriction base="dms:Text">
          <xsd:maxLength value="20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8fcbc8-df1c-4213-9013-46a47b213e26" elementFormDefault="qualified">
    <xsd:import namespace="http://schemas.microsoft.com/office/2006/documentManagement/types"/>
    <xsd:import namespace="http://schemas.microsoft.com/office/infopath/2007/PartnerControls"/>
    <xsd:element name="eDocs_DocumentTopicsTaxHTField0" ma:index="9" nillable="true" ma:taxonomy="true" ma:internalName="eDocs_DocumentTopicsTaxHTField0" ma:taxonomyFieldName="eDocs_DocumentTopics" ma:displayName="Document Topics" ma:default="" ma:fieldId="{fbaa881f-c4ae-443f-9fda-fbdd527793df}" ma:taxonomyMulti="true" ma:sspId="a884c329-9700-4098-a486-1886abab1910" ma:termSetId="a2a87ccb-50b7-4118-aee4-b7ac72f5a21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YearTaxHTField0" ma:index="15" nillable="true" ma:taxonomy="true" ma:internalName="eDocs_YearTaxHTField0" ma:taxonomyFieldName="eDocs_Year" ma:displayName="Year" ma:indexed="true" ma:fieldId="{7b1b8a72-8553-41e1-8dd7-5ce464e281f2}" ma:sspId="a884c329-9700-4098-a486-1886abab1910" ma:termSetId="6b2a013c-fe8b-4805-9242-a33f2487bec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FileTopicsTaxHTField0" ma:index="19" nillable="true" ma:taxonomy="true" ma:internalName="eDocs_FileTopicsTaxHTField0" ma:taxonomyFieldName="eDocs_FileTopics" ma:displayName="File Topics" ma:readOnly="false" ma:default="" ma:fieldId="{602c691f-3efa-402d-ab5c-baa8c240a9e7}" ma:taxonomyMulti="true" ma:sspId="a884c329-9700-4098-a486-1886abab1910" ma:termSetId="a2a87ccb-50b7-4118-aee4-b7ac72f5a21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SeriesSubSeriesTaxHTField0" ma:index="22" nillable="true" ma:taxonomy="true" ma:internalName="eDocs_SeriesSubSeriesTaxHTField0" ma:taxonomyFieldName="eDocs_SeriesSubSeries" ma:displayName="Sub Series" ma:fieldId="{11f8bb48-43d6-459a-8b80-9123185593c7}" ma:sspId="a884c329-9700-4098-a486-1886abab1910" ma:termSetId="584d92f5-f104-4db4-9eaa-0d5facccda66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702261-d07f-4cc1-8f78-a583b659543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75c0bf7-650e-475f-808f-9e2a8c557230}" ma:internalName="TaxCatchAll" ma:showField="CatchAllData" ma:web="b4702261-d07f-4cc1-8f78-a583b65954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Version=15.0.0.0, Culture=neutral, PublicKeyToken=71e9bce111e9429c</Assembly>
    <Class>Microsoft.Office.RecordsManagement.Internal.UpdateExpireDate</Class>
    <Data/>
    <Filter/>
  </Receiver>
</spe:Receivers>
</file>

<file path=customXml/itemProps1.xml><?xml version="1.0" encoding="utf-8"?>
<ds:datastoreItem xmlns:ds="http://schemas.openxmlformats.org/officeDocument/2006/customXml" ds:itemID="{18E687E7-2636-4833-8ABB-BA85C83A4ED2}">
  <ds:schemaRefs>
    <ds:schemaRef ds:uri="office.server.policy"/>
  </ds:schemaRefs>
</ds:datastoreItem>
</file>

<file path=customXml/itemProps2.xml><?xml version="1.0" encoding="utf-8"?>
<ds:datastoreItem xmlns:ds="http://schemas.openxmlformats.org/officeDocument/2006/customXml" ds:itemID="{EBD3C874-6927-4FA3-AAA9-815BEAA0E3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F8E4B0-D1BA-4635-9E83-726E12BE50D5}">
  <ds:schemaRefs>
    <ds:schemaRef ds:uri="http://schemas.microsoft.com/sharepoint/v3"/>
    <ds:schemaRef ds:uri="538fcbc8-df1c-4213-9013-46a47b213e26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b4702261-d07f-4cc1-8f78-a583b6595435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3AEC789-DB79-45B1-B3E9-6C7E57DC22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38fcbc8-df1c-4213-9013-46a47b213e26"/>
    <ds:schemaRef ds:uri="b4702261-d07f-4cc1-8f78-a583b65954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34671F2-CB00-465D-897A-9923D17A768D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714</Words>
  <Characters>3746</Characters>
  <Application>Microsoft Office Word</Application>
  <DocSecurity>0</DocSecurity>
  <Lines>55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Rhoda Kerins</dc:creator>
  <cp:keywords/>
  <dc:description/>
  <cp:lastModifiedBy>Rhoda Kerins</cp:lastModifiedBy>
  <cp:revision>2</cp:revision>
  <cp:lastPrinted>2019-07-17T11:33:00Z</cp:lastPrinted>
  <dcterms:created xsi:type="dcterms:W3CDTF">2019-07-18T12:20:00Z</dcterms:created>
  <dcterms:modified xsi:type="dcterms:W3CDTF">2019-07-18T12:20:00Z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0x0101000BC94875665D404BB1351B53C41FD2C000DC76147A658DB14DB961252590BE776F</vt:lpwstr>
  </property>
  <property fmtid="{D5CDD505-2E9C-101B-9397-08002B2CF9AE}" pid="3" name="eDocs_FileTopics">
    <vt:lpwstr>7;#Open Data|58da4a7a-0a1b-4fd0-8361-cd4c1ada5a04;#17;#Outreach and Engagement|dcfc08fa-bb42-4140-9ed1-7224a3233d03</vt:lpwstr>
  </property>
  <property fmtid="{D5CDD505-2E9C-101B-9397-08002B2CF9AE}" pid="4" name="eDocs_DocumentTopics">
    <vt:lpwstr/>
  </property>
  <property fmtid="{D5CDD505-2E9C-101B-9397-08002B2CF9AE}" pid="5" name="eDocs_Year">
    <vt:lpwstr>9;#2017|69904def-95f0-47db-a6de-0e6cfeda3d28</vt:lpwstr>
  </property>
  <property fmtid="{D5CDD505-2E9C-101B-9397-08002B2CF9AE}" pid="6" name="eDocs_SeriesSubSeries">
    <vt:lpwstr>2;#212|d3645fd7-5b71-479d-bd53-9c2cbe44f6e1</vt:lpwstr>
  </property>
  <property fmtid="{D5CDD505-2E9C-101B-9397-08002B2CF9AE}" pid="7" name="_dlc_policyId">
    <vt:lpwstr>0x0101000BC94875665D404BB1351B53C41FD2C0|151133126</vt:lpwstr>
  </property>
  <property fmtid="{D5CDD505-2E9C-101B-9397-08002B2CF9AE}" pid="8" name="ItemRetentionFormula">
    <vt:lpwstr>&lt;formula id="Microsoft.Office.RecordsManagement.PolicyFeatures.Expiration.Formula.BuiltIn"&gt;&lt;number&gt;3&lt;/number&gt;&lt;property&gt;Modified&lt;/property&gt;&lt;period&gt;months&lt;/period&gt;&lt;/formula&gt;</vt:lpwstr>
  </property>
</Properties>
</file>